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080" w:type="dxa"/>
        <w:tblInd w:w="-34" w:type="dxa"/>
        <w:tblLayout w:type="fixed"/>
        <w:tblLook w:val="0000" w:firstRow="0" w:lastRow="0" w:firstColumn="0" w:lastColumn="0" w:noHBand="0" w:noVBand="0"/>
      </w:tblPr>
      <w:tblGrid>
        <w:gridCol w:w="3119"/>
        <w:gridCol w:w="4961"/>
      </w:tblGrid>
      <w:tr w:rsidR="00786253" w:rsidRPr="000F0BD9" w:rsidTr="000F0BD9">
        <w:trPr>
          <w:trHeight w:val="674"/>
        </w:trPr>
        <w:tc>
          <w:tcPr>
            <w:tcW w:w="3119" w:type="dxa"/>
          </w:tcPr>
          <w:p w:rsidR="00786253" w:rsidRPr="000F0BD9" w:rsidRDefault="00786253" w:rsidP="002B3CD8">
            <w:pPr>
              <w:spacing w:after="0" w:line="240" w:lineRule="auto"/>
              <w:ind w:firstLine="567"/>
              <w:jc w:val="center"/>
              <w:rPr>
                <w:rFonts w:ascii="Times New Roman" w:hAnsi="Times New Roman"/>
                <w:noProof/>
                <w:sz w:val="28"/>
                <w:szCs w:val="28"/>
              </w:rPr>
            </w:pPr>
            <w:r w:rsidRPr="000F0BD9">
              <w:rPr>
                <w:rFonts w:ascii="Times New Roman" w:hAnsi="Times New Roman"/>
                <w:noProof/>
                <w:sz w:val="28"/>
                <w:szCs w:val="28"/>
              </w:rPr>
              <w:t>BỘ TƯ PHÁP</w:t>
            </w:r>
          </w:p>
          <w:p w:rsidR="000B0441" w:rsidRPr="000F0BD9" w:rsidRDefault="000B0441" w:rsidP="002B3CD8">
            <w:pPr>
              <w:spacing w:after="0" w:line="240" w:lineRule="auto"/>
              <w:ind w:firstLine="567"/>
              <w:jc w:val="center"/>
              <w:rPr>
                <w:rFonts w:ascii="Times New Roman" w:hAnsi="Times New Roman"/>
                <w:b/>
                <w:noProof/>
                <w:sz w:val="28"/>
                <w:szCs w:val="28"/>
              </w:rPr>
            </w:pPr>
            <w:r w:rsidRPr="000F0BD9">
              <w:rPr>
                <w:rFonts w:ascii="Times New Roman" w:hAnsi="Times New Roman"/>
                <w:b/>
                <w:noProof/>
                <w:sz w:val="28"/>
                <w:szCs w:val="28"/>
              </w:rPr>
              <w:t>CỤC C</w:t>
            </w:r>
            <w:r w:rsidR="005A3E1E" w:rsidRPr="000F0BD9">
              <w:rPr>
                <w:rFonts w:ascii="Times New Roman" w:hAnsi="Times New Roman"/>
                <w:b/>
                <w:noProof/>
                <w:sz w:val="28"/>
                <w:szCs w:val="28"/>
              </w:rPr>
              <w:t>O</w:t>
            </w:r>
            <w:r w:rsidRPr="000F0BD9">
              <w:rPr>
                <w:rFonts w:ascii="Times New Roman" w:hAnsi="Times New Roman"/>
                <w:b/>
                <w:noProof/>
                <w:sz w:val="28"/>
                <w:szCs w:val="28"/>
              </w:rPr>
              <w:t>N NUÔI</w:t>
            </w:r>
          </w:p>
          <w:p w:rsidR="00786253" w:rsidRPr="000F0BD9" w:rsidRDefault="00E93D85" w:rsidP="00A45FD9">
            <w:pPr>
              <w:pStyle w:val="Caption"/>
              <w:spacing w:before="240"/>
              <w:ind w:left="-108" w:right="-143"/>
              <w:jc w:val="center"/>
              <w:rPr>
                <w:rFonts w:ascii="Times New Roman" w:hAnsi="Times New Roman"/>
                <w:b w:val="0"/>
                <w:i w:val="0"/>
                <w:noProof/>
                <w:color w:val="auto"/>
                <w:sz w:val="28"/>
                <w:szCs w:val="28"/>
              </w:rPr>
            </w:pPr>
            <w:r w:rsidRPr="000F0BD9">
              <w:rPr>
                <w:rFonts w:ascii="Times New Roman" w:hAnsi="Times New Roman"/>
                <w:b w:val="0"/>
                <w:noProof/>
                <w:sz w:val="28"/>
                <w:szCs w:val="28"/>
              </w:rPr>
              <mc:AlternateContent>
                <mc:Choice Requires="wps">
                  <w:drawing>
                    <wp:anchor distT="0" distB="0" distL="114300" distR="114300" simplePos="0" relativeHeight="251659264" behindDoc="0" locked="0" layoutInCell="1" allowOverlap="1" wp14:anchorId="6EE24D0B" wp14:editId="7AB28C8A">
                      <wp:simplePos x="0" y="0"/>
                      <wp:positionH relativeFrom="column">
                        <wp:posOffset>818947</wp:posOffset>
                      </wp:positionH>
                      <wp:positionV relativeFrom="paragraph">
                        <wp:posOffset>26670</wp:posOffset>
                      </wp:positionV>
                      <wp:extent cx="52451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5245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4.5pt,2.1pt" to="105.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" strokecolor="black [3040]"/>
                  </w:pict>
                </mc:Fallback>
              </mc:AlternateContent>
            </w:r>
          </w:p>
        </w:tc>
        <w:tc>
          <w:tcPr>
            <w:tcW w:w="4961" w:type="dxa"/>
          </w:tcPr>
          <w:p w:rsidR="00786253" w:rsidRPr="000F0BD9" w:rsidRDefault="005A3E1E" w:rsidP="00A45FD9">
            <w:pPr>
              <w:ind w:firstLine="567"/>
              <w:jc w:val="center"/>
              <w:rPr>
                <w:rFonts w:ascii="Times New Roman" w:hAnsi="Times New Roman"/>
                <w:i/>
                <w:noProof/>
                <w:sz w:val="28"/>
                <w:szCs w:val="28"/>
              </w:rPr>
            </w:pPr>
            <w:r w:rsidRPr="000F0BD9">
              <w:rPr>
                <w:rFonts w:ascii="Times New Roman" w:hAnsi="Times New Roman"/>
                <w:i/>
                <w:noProof/>
                <w:sz w:val="28"/>
                <w:szCs w:val="28"/>
              </w:rPr>
              <w:t xml:space="preserve"> </w:t>
            </w:r>
          </w:p>
        </w:tc>
      </w:tr>
    </w:tbl>
    <w:p w:rsidR="000F0BD9" w:rsidRDefault="005062FC" w:rsidP="000F0BD9">
      <w:pPr>
        <w:spacing w:after="0" w:line="240" w:lineRule="auto"/>
        <w:ind w:right="45"/>
        <w:jc w:val="center"/>
        <w:rPr>
          <w:rFonts w:ascii="Times New Roman" w:hAnsi="Times New Roman"/>
          <w:b/>
          <w:noProof/>
          <w:sz w:val="28"/>
          <w:szCs w:val="28"/>
        </w:rPr>
      </w:pPr>
      <w:r w:rsidRPr="000F0BD9">
        <w:rPr>
          <w:rFonts w:ascii="Times New Roman" w:hAnsi="Times New Roman"/>
          <w:b/>
          <w:noProof/>
          <w:sz w:val="28"/>
          <w:szCs w:val="28"/>
        </w:rPr>
        <w:t xml:space="preserve">BẢN GIẢI TRÌNH </w:t>
      </w:r>
      <w:r w:rsidR="000B0441" w:rsidRPr="000F0BD9">
        <w:rPr>
          <w:rFonts w:ascii="Times New Roman" w:hAnsi="Times New Roman"/>
          <w:b/>
          <w:noProof/>
          <w:sz w:val="28"/>
          <w:szCs w:val="28"/>
        </w:rPr>
        <w:t>TIẾP THU</w:t>
      </w:r>
      <w:r w:rsidRPr="000F0BD9">
        <w:rPr>
          <w:rFonts w:ascii="Times New Roman" w:hAnsi="Times New Roman"/>
          <w:b/>
          <w:noProof/>
          <w:sz w:val="28"/>
          <w:szCs w:val="28"/>
        </w:rPr>
        <w:t xml:space="preserve"> Ý KIẾN CỦA CÁC CƠ </w:t>
      </w:r>
      <w:r w:rsidR="00C146E1" w:rsidRPr="000F0BD9">
        <w:rPr>
          <w:rFonts w:ascii="Times New Roman" w:hAnsi="Times New Roman"/>
          <w:b/>
          <w:noProof/>
          <w:sz w:val="28"/>
          <w:szCs w:val="28"/>
        </w:rPr>
        <w:t xml:space="preserve"> QUAN</w:t>
      </w:r>
      <w:r w:rsidRPr="000F0BD9">
        <w:rPr>
          <w:rFonts w:ascii="Times New Roman" w:hAnsi="Times New Roman"/>
          <w:b/>
          <w:noProof/>
          <w:sz w:val="28"/>
          <w:szCs w:val="28"/>
        </w:rPr>
        <w:t xml:space="preserve">, TỔ CHỨC ĐỐI VỚI </w:t>
      </w:r>
      <w:r w:rsidR="00786253" w:rsidRPr="000F0BD9">
        <w:rPr>
          <w:rFonts w:ascii="Times New Roman" w:hAnsi="Times New Roman"/>
          <w:b/>
          <w:noProof/>
          <w:sz w:val="28"/>
          <w:szCs w:val="28"/>
        </w:rPr>
        <w:t xml:space="preserve"> </w:t>
      </w:r>
      <w:r w:rsidR="00347CAE" w:rsidRPr="000F0BD9">
        <w:rPr>
          <w:rFonts w:ascii="Times New Roman" w:hAnsi="Times New Roman"/>
          <w:b/>
          <w:noProof/>
          <w:sz w:val="28"/>
          <w:szCs w:val="28"/>
        </w:rPr>
        <w:t xml:space="preserve">DỰ THẢO </w:t>
      </w:r>
      <w:r w:rsidR="00786253" w:rsidRPr="000F0BD9">
        <w:rPr>
          <w:rFonts w:ascii="Times New Roman" w:hAnsi="Times New Roman"/>
          <w:b/>
          <w:noProof/>
          <w:sz w:val="28"/>
          <w:szCs w:val="28"/>
        </w:rPr>
        <w:t xml:space="preserve"> </w:t>
      </w:r>
      <w:r w:rsidR="00C146E1" w:rsidRPr="000F0BD9">
        <w:rPr>
          <w:rFonts w:ascii="Times New Roman" w:hAnsi="Times New Roman"/>
          <w:b/>
          <w:noProof/>
          <w:sz w:val="28"/>
          <w:szCs w:val="28"/>
        </w:rPr>
        <w:t xml:space="preserve">THÔNG TƯ </w:t>
      </w:r>
      <w:r w:rsidRPr="000F0BD9">
        <w:rPr>
          <w:rFonts w:ascii="Times New Roman" w:hAnsi="Times New Roman"/>
          <w:b/>
          <w:noProof/>
          <w:sz w:val="28"/>
          <w:szCs w:val="28"/>
        </w:rPr>
        <w:t xml:space="preserve"> SỬA ĐỔI, BỔ SUNG MỘT SỐ ĐIỀU CỦA THÔNG TƯ SỐ 21/2011/TT-BTP NGÀY 21 THÁNG 11 NĂM 2021 CỦA BỘ TRƯỞNG BỘ TƯ PHÁP </w:t>
      </w:r>
    </w:p>
    <w:p w:rsidR="00786253" w:rsidRPr="000F0BD9" w:rsidRDefault="005062FC" w:rsidP="000F0BD9">
      <w:pPr>
        <w:spacing w:after="0" w:line="240" w:lineRule="auto"/>
        <w:ind w:right="45"/>
        <w:jc w:val="center"/>
        <w:rPr>
          <w:rFonts w:ascii="Times New Roman" w:hAnsi="Times New Roman"/>
          <w:b/>
          <w:noProof/>
          <w:sz w:val="28"/>
          <w:szCs w:val="28"/>
        </w:rPr>
      </w:pPr>
      <w:r w:rsidRPr="000F0BD9">
        <w:rPr>
          <w:rFonts w:ascii="Times New Roman" w:hAnsi="Times New Roman"/>
          <w:b/>
          <w:noProof/>
          <w:sz w:val="28"/>
          <w:szCs w:val="28"/>
        </w:rPr>
        <w:t>VỀ QUẢN LÝ VĂN PHÒNG CON NUÔI NƯỚC NGOÀI TẠI VIỆT NAM</w:t>
      </w:r>
    </w:p>
    <w:p w:rsidR="0059519A" w:rsidRPr="000F0BD9" w:rsidRDefault="0059519A" w:rsidP="00786253">
      <w:pPr>
        <w:jc w:val="center"/>
        <w:rPr>
          <w:rFonts w:ascii="Times New Roman" w:hAnsi="Times New Roman"/>
          <w:b/>
          <w:noProof/>
          <w:sz w:val="28"/>
          <w:szCs w:val="28"/>
        </w:rPr>
      </w:pPr>
    </w:p>
    <w:p w:rsidR="00565F5F" w:rsidRPr="000F0BD9" w:rsidRDefault="00786253" w:rsidP="000F0BD9">
      <w:pPr>
        <w:pStyle w:val="BodyText"/>
        <w:spacing w:before="120" w:line="340" w:lineRule="exact"/>
        <w:ind w:firstLine="567"/>
        <w:jc w:val="both"/>
        <w:outlineLvl w:val="0"/>
        <w:rPr>
          <w:rFonts w:ascii="Times New Roman" w:hAnsi="Times New Roman"/>
          <w:noProof/>
          <w:sz w:val="28"/>
          <w:szCs w:val="28"/>
        </w:rPr>
      </w:pPr>
      <w:r w:rsidRPr="000F0BD9">
        <w:rPr>
          <w:rFonts w:ascii="Times New Roman" w:hAnsi="Times New Roman"/>
          <w:noProof/>
          <w:sz w:val="28"/>
          <w:szCs w:val="28"/>
        </w:rPr>
        <w:t xml:space="preserve">Ngày </w:t>
      </w:r>
      <w:r w:rsidR="00D567BF" w:rsidRPr="000F0BD9">
        <w:rPr>
          <w:rFonts w:ascii="Times New Roman" w:hAnsi="Times New Roman"/>
          <w:noProof/>
          <w:color w:val="000000"/>
          <w:spacing w:val="-4"/>
          <w:sz w:val="28"/>
          <w:szCs w:val="28"/>
        </w:rPr>
        <w:t>06 tháng 7 năm 2021</w:t>
      </w:r>
      <w:r w:rsidRPr="000F0BD9">
        <w:rPr>
          <w:rFonts w:ascii="Times New Roman" w:hAnsi="Times New Roman"/>
          <w:noProof/>
          <w:sz w:val="28"/>
          <w:szCs w:val="28"/>
        </w:rPr>
        <w:t xml:space="preserve">, Bộ Tư pháp có </w:t>
      </w:r>
      <w:r w:rsidR="00D567BF" w:rsidRPr="000F0BD9">
        <w:rPr>
          <w:rFonts w:ascii="Times New Roman" w:hAnsi="Times New Roman"/>
          <w:noProof/>
          <w:color w:val="000000"/>
          <w:spacing w:val="-4"/>
          <w:sz w:val="28"/>
          <w:szCs w:val="28"/>
        </w:rPr>
        <w:t xml:space="preserve">Công văn số 2209/BTP-CCN </w:t>
      </w:r>
      <w:r w:rsidRPr="000F0BD9">
        <w:rPr>
          <w:rFonts w:ascii="Times New Roman" w:hAnsi="Times New Roman"/>
          <w:noProof/>
          <w:sz w:val="28"/>
          <w:szCs w:val="28"/>
        </w:rPr>
        <w:t>gử</w:t>
      </w:r>
      <w:r w:rsidR="00C146E1" w:rsidRPr="000F0BD9">
        <w:rPr>
          <w:rFonts w:ascii="Times New Roman" w:hAnsi="Times New Roman"/>
          <w:noProof/>
          <w:sz w:val="28"/>
          <w:szCs w:val="28"/>
        </w:rPr>
        <w:t>i</w:t>
      </w:r>
      <w:r w:rsidRPr="000F0BD9">
        <w:rPr>
          <w:rFonts w:ascii="Times New Roman" w:hAnsi="Times New Roman"/>
          <w:noProof/>
          <w:sz w:val="28"/>
          <w:szCs w:val="28"/>
        </w:rPr>
        <w:t xml:space="preserve"> các cơ quan, tổ chức có liên quan về việc lấy ý kiến góp ý </w:t>
      </w:r>
      <w:r w:rsidR="00347CAE" w:rsidRPr="000F0BD9">
        <w:rPr>
          <w:rFonts w:ascii="Times New Roman" w:hAnsi="Times New Roman"/>
          <w:noProof/>
          <w:sz w:val="28"/>
          <w:szCs w:val="28"/>
        </w:rPr>
        <w:t xml:space="preserve">Dự thảo </w:t>
      </w:r>
      <w:r w:rsidRPr="000F0BD9">
        <w:rPr>
          <w:rFonts w:ascii="Times New Roman" w:hAnsi="Times New Roman"/>
          <w:noProof/>
          <w:sz w:val="28"/>
          <w:szCs w:val="28"/>
        </w:rPr>
        <w:t xml:space="preserve"> </w:t>
      </w:r>
      <w:r w:rsidR="00E93D85" w:rsidRPr="000F0BD9">
        <w:rPr>
          <w:rFonts w:ascii="Times New Roman" w:hAnsi="Times New Roman"/>
          <w:noProof/>
          <w:sz w:val="28"/>
          <w:szCs w:val="28"/>
        </w:rPr>
        <w:t>Thông tư sửa đổi, bổ sung một số điều của Thông tư số 21/2011/TT-BTP ngày 21 tháng 11 năm 2011 của</w:t>
      </w:r>
      <w:r w:rsidR="00347CAE" w:rsidRPr="000F0BD9">
        <w:rPr>
          <w:rFonts w:ascii="Times New Roman" w:hAnsi="Times New Roman"/>
          <w:noProof/>
          <w:sz w:val="28"/>
          <w:szCs w:val="28"/>
        </w:rPr>
        <w:t xml:space="preserve"> Bộ trưởng</w:t>
      </w:r>
      <w:r w:rsidR="00E93D85" w:rsidRPr="000F0BD9">
        <w:rPr>
          <w:rFonts w:ascii="Times New Roman" w:hAnsi="Times New Roman"/>
          <w:noProof/>
          <w:sz w:val="28"/>
          <w:szCs w:val="28"/>
        </w:rPr>
        <w:t xml:space="preserve"> Bộ Tư pháp về việc quản lý Văn phòng con nuôi nước ngoài </w:t>
      </w:r>
      <w:r w:rsidR="009035AA" w:rsidRPr="000F0BD9">
        <w:rPr>
          <w:rFonts w:ascii="Times New Roman" w:hAnsi="Times New Roman"/>
          <w:noProof/>
          <w:sz w:val="28"/>
          <w:szCs w:val="28"/>
        </w:rPr>
        <w:t xml:space="preserve">(sau đây gọi là “Văn phòng CNNN) </w:t>
      </w:r>
      <w:r w:rsidR="00E93D85" w:rsidRPr="000F0BD9">
        <w:rPr>
          <w:rFonts w:ascii="Times New Roman" w:hAnsi="Times New Roman"/>
          <w:noProof/>
          <w:sz w:val="28"/>
          <w:szCs w:val="28"/>
        </w:rPr>
        <w:t>tại Việt Nam (sau đây gọi là “</w:t>
      </w:r>
      <w:r w:rsidR="00347CAE" w:rsidRPr="000F0BD9">
        <w:rPr>
          <w:rFonts w:ascii="Times New Roman" w:hAnsi="Times New Roman"/>
          <w:noProof/>
          <w:sz w:val="28"/>
          <w:szCs w:val="28"/>
        </w:rPr>
        <w:t xml:space="preserve">Dự thảo </w:t>
      </w:r>
      <w:r w:rsidR="00E93D85" w:rsidRPr="000F0BD9">
        <w:rPr>
          <w:rFonts w:ascii="Times New Roman" w:hAnsi="Times New Roman"/>
          <w:noProof/>
          <w:sz w:val="28"/>
          <w:szCs w:val="28"/>
        </w:rPr>
        <w:t xml:space="preserve">Thông tư”).  Đồng thời, </w:t>
      </w:r>
      <w:r w:rsidR="00347CAE" w:rsidRPr="000F0BD9">
        <w:rPr>
          <w:rFonts w:ascii="Times New Roman" w:hAnsi="Times New Roman"/>
          <w:noProof/>
          <w:sz w:val="28"/>
          <w:szCs w:val="28"/>
        </w:rPr>
        <w:t xml:space="preserve">Dự thảo </w:t>
      </w:r>
      <w:r w:rsidR="00E93D85" w:rsidRPr="000F0BD9">
        <w:rPr>
          <w:rFonts w:ascii="Times New Roman" w:hAnsi="Times New Roman"/>
          <w:noProof/>
          <w:sz w:val="28"/>
          <w:szCs w:val="28"/>
        </w:rPr>
        <w:t>Thông tư đã</w:t>
      </w:r>
      <w:r w:rsidR="00E93D85" w:rsidRPr="000F0BD9">
        <w:rPr>
          <w:rFonts w:ascii="Times New Roman" w:hAnsi="Times New Roman"/>
          <w:noProof/>
          <w:spacing w:val="-6"/>
          <w:sz w:val="28"/>
          <w:szCs w:val="28"/>
        </w:rPr>
        <w:t xml:space="preserve"> </w:t>
      </w:r>
      <w:r w:rsidR="00E93D85" w:rsidRPr="000F0BD9">
        <w:rPr>
          <w:rFonts w:ascii="Times New Roman" w:hAnsi="Times New Roman"/>
          <w:noProof/>
          <w:color w:val="000000"/>
          <w:spacing w:val="-4"/>
          <w:sz w:val="28"/>
          <w:szCs w:val="28"/>
        </w:rPr>
        <w:t>được</w:t>
      </w:r>
      <w:r w:rsidR="00E93D85" w:rsidRPr="000F0BD9">
        <w:rPr>
          <w:rFonts w:ascii="Times New Roman" w:hAnsi="Times New Roman"/>
          <w:noProof/>
          <w:color w:val="000000"/>
          <w:sz w:val="28"/>
          <w:szCs w:val="28"/>
        </w:rPr>
        <w:t xml:space="preserve"> đăng tải trên Cổng Thông tin điện tử Chính phủ, Cổng Thông tin điện tử của Bộ Tư pháp để lấy ý kiế</w:t>
      </w:r>
      <w:r w:rsidR="00756A48" w:rsidRPr="000F0BD9">
        <w:rPr>
          <w:rFonts w:ascii="Times New Roman" w:hAnsi="Times New Roman"/>
          <w:noProof/>
          <w:color w:val="000000"/>
          <w:sz w:val="28"/>
          <w:szCs w:val="28"/>
        </w:rPr>
        <w:t>n của các cơ quan, tổ chức, cá nhân</w:t>
      </w:r>
      <w:r w:rsidR="00E93D85" w:rsidRPr="000F0BD9">
        <w:rPr>
          <w:rFonts w:ascii="Times New Roman" w:hAnsi="Times New Roman"/>
          <w:noProof/>
          <w:color w:val="000000"/>
          <w:sz w:val="28"/>
          <w:szCs w:val="28"/>
        </w:rPr>
        <w:t xml:space="preserve"> (từ ngày 06 tháng 7 năm 2021 đến ngày 06 tháng 9 năm 2021). </w:t>
      </w:r>
      <w:r w:rsidRPr="000F0BD9">
        <w:rPr>
          <w:rFonts w:ascii="Times New Roman" w:hAnsi="Times New Roman"/>
          <w:noProof/>
          <w:sz w:val="28"/>
          <w:szCs w:val="28"/>
        </w:rPr>
        <w:t xml:space="preserve">Đến nay, </w:t>
      </w:r>
      <w:r w:rsidR="00E93D85" w:rsidRPr="000F0BD9">
        <w:rPr>
          <w:rFonts w:ascii="Times New Roman" w:hAnsi="Times New Roman"/>
          <w:noProof/>
          <w:sz w:val="28"/>
          <w:szCs w:val="28"/>
        </w:rPr>
        <w:t>Cục Con nuôi</w:t>
      </w:r>
      <w:r w:rsidRPr="000F0BD9">
        <w:rPr>
          <w:rFonts w:ascii="Times New Roman" w:hAnsi="Times New Roman"/>
          <w:noProof/>
          <w:sz w:val="28"/>
          <w:szCs w:val="28"/>
        </w:rPr>
        <w:t xml:space="preserve"> đã nhận được ý kiến </w:t>
      </w:r>
      <w:r w:rsidR="00E93D85" w:rsidRPr="000F0BD9">
        <w:rPr>
          <w:rFonts w:ascii="Times New Roman" w:hAnsi="Times New Roman"/>
          <w:noProof/>
          <w:sz w:val="28"/>
          <w:szCs w:val="28"/>
        </w:rPr>
        <w:t xml:space="preserve">góp ý của </w:t>
      </w:r>
      <w:r w:rsidR="00D71D51" w:rsidRPr="000F0BD9">
        <w:rPr>
          <w:rFonts w:ascii="Times New Roman" w:hAnsi="Times New Roman"/>
          <w:noProof/>
          <w:sz w:val="28"/>
          <w:szCs w:val="28"/>
        </w:rPr>
        <w:t xml:space="preserve">Bộ </w:t>
      </w:r>
      <w:r w:rsidR="002E089F" w:rsidRPr="000F0BD9">
        <w:rPr>
          <w:rFonts w:ascii="Times New Roman" w:hAnsi="Times New Roman"/>
          <w:noProof/>
          <w:sz w:val="28"/>
          <w:szCs w:val="28"/>
        </w:rPr>
        <w:t>Công an, Bộ Ngoại giao, Tổng Cục thuế</w:t>
      </w:r>
      <w:r w:rsidR="00D71D51" w:rsidRPr="000F0BD9">
        <w:rPr>
          <w:rFonts w:ascii="Times New Roman" w:hAnsi="Times New Roman"/>
          <w:noProof/>
          <w:sz w:val="28"/>
          <w:szCs w:val="28"/>
        </w:rPr>
        <w:t xml:space="preserve">, </w:t>
      </w:r>
      <w:r w:rsidR="002E089F" w:rsidRPr="000F0BD9">
        <w:rPr>
          <w:rFonts w:ascii="Times New Roman" w:hAnsi="Times New Roman"/>
          <w:noProof/>
          <w:sz w:val="28"/>
          <w:szCs w:val="28"/>
        </w:rPr>
        <w:t>5</w:t>
      </w:r>
      <w:r w:rsidR="00347CAE" w:rsidRPr="000F0BD9">
        <w:rPr>
          <w:rFonts w:ascii="Times New Roman" w:hAnsi="Times New Roman"/>
          <w:noProof/>
          <w:sz w:val="28"/>
          <w:szCs w:val="28"/>
        </w:rPr>
        <w:t>6</w:t>
      </w:r>
      <w:r w:rsidR="008774C9" w:rsidRPr="000F0BD9">
        <w:rPr>
          <w:rFonts w:ascii="Times New Roman" w:hAnsi="Times New Roman"/>
          <w:noProof/>
          <w:sz w:val="28"/>
          <w:szCs w:val="28"/>
        </w:rPr>
        <w:t xml:space="preserve"> Sở</w:t>
      </w:r>
      <w:r w:rsidR="00D71D51" w:rsidRPr="000F0BD9">
        <w:rPr>
          <w:rFonts w:ascii="Times New Roman" w:hAnsi="Times New Roman"/>
          <w:noProof/>
          <w:sz w:val="28"/>
          <w:szCs w:val="28"/>
        </w:rPr>
        <w:t xml:space="preserve"> Tư pháp</w:t>
      </w:r>
      <w:r w:rsidR="0089770C" w:rsidRPr="000F0BD9">
        <w:rPr>
          <w:rFonts w:ascii="Times New Roman" w:hAnsi="Times New Roman"/>
          <w:noProof/>
          <w:sz w:val="28"/>
          <w:szCs w:val="28"/>
        </w:rPr>
        <w:t>,</w:t>
      </w:r>
      <w:r w:rsidR="00D71D51" w:rsidRPr="000F0BD9">
        <w:rPr>
          <w:rFonts w:ascii="Times New Roman" w:hAnsi="Times New Roman"/>
          <w:noProof/>
          <w:sz w:val="28"/>
          <w:szCs w:val="28"/>
        </w:rPr>
        <w:t xml:space="preserve"> </w:t>
      </w:r>
      <w:r w:rsidR="002E089F" w:rsidRPr="000F0BD9">
        <w:rPr>
          <w:rFonts w:ascii="Times New Roman" w:hAnsi="Times New Roman"/>
          <w:noProof/>
          <w:sz w:val="28"/>
          <w:szCs w:val="28"/>
        </w:rPr>
        <w:t>7</w:t>
      </w:r>
      <w:r w:rsidR="00D71D51" w:rsidRPr="000F0BD9">
        <w:rPr>
          <w:rFonts w:ascii="Times New Roman" w:hAnsi="Times New Roman"/>
          <w:noProof/>
          <w:sz w:val="28"/>
          <w:szCs w:val="28"/>
        </w:rPr>
        <w:t xml:space="preserve"> đơn vị thuộc Bộ</w:t>
      </w:r>
      <w:r w:rsidR="0089770C" w:rsidRPr="000F0BD9">
        <w:rPr>
          <w:rFonts w:ascii="Times New Roman" w:hAnsi="Times New Roman"/>
          <w:noProof/>
          <w:sz w:val="28"/>
          <w:szCs w:val="28"/>
        </w:rPr>
        <w:t xml:space="preserve"> và tổ chức con nuôi AFN (I</w:t>
      </w:r>
      <w:r w:rsidR="00347CAE" w:rsidRPr="000F0BD9">
        <w:rPr>
          <w:rFonts w:ascii="Times New Roman" w:hAnsi="Times New Roman"/>
          <w:noProof/>
          <w:sz w:val="28"/>
          <w:szCs w:val="28"/>
        </w:rPr>
        <w:t>-</w:t>
      </w:r>
      <w:r w:rsidR="0089770C" w:rsidRPr="000F0BD9">
        <w:rPr>
          <w:rFonts w:ascii="Times New Roman" w:hAnsi="Times New Roman"/>
          <w:noProof/>
          <w:sz w:val="28"/>
          <w:szCs w:val="28"/>
        </w:rPr>
        <w:t>ta</w:t>
      </w:r>
      <w:r w:rsidR="00347CAE" w:rsidRPr="000F0BD9">
        <w:rPr>
          <w:rFonts w:ascii="Times New Roman" w:hAnsi="Times New Roman"/>
          <w:noProof/>
          <w:sz w:val="28"/>
          <w:szCs w:val="28"/>
        </w:rPr>
        <w:t>-</w:t>
      </w:r>
      <w:r w:rsidR="0089770C" w:rsidRPr="000F0BD9">
        <w:rPr>
          <w:rFonts w:ascii="Times New Roman" w:hAnsi="Times New Roman"/>
          <w:noProof/>
          <w:sz w:val="28"/>
          <w:szCs w:val="28"/>
        </w:rPr>
        <w:t>li</w:t>
      </w:r>
      <w:r w:rsidR="00347CAE" w:rsidRPr="000F0BD9">
        <w:rPr>
          <w:rFonts w:ascii="Times New Roman" w:hAnsi="Times New Roman"/>
          <w:noProof/>
          <w:sz w:val="28"/>
          <w:szCs w:val="28"/>
        </w:rPr>
        <w:t>-</w:t>
      </w:r>
      <w:r w:rsidR="0089770C" w:rsidRPr="000F0BD9">
        <w:rPr>
          <w:rFonts w:ascii="Times New Roman" w:hAnsi="Times New Roman"/>
          <w:noProof/>
          <w:sz w:val="28"/>
          <w:szCs w:val="28"/>
        </w:rPr>
        <w:t>a).</w:t>
      </w:r>
      <w:r w:rsidRPr="000F0BD9">
        <w:rPr>
          <w:rFonts w:ascii="Times New Roman" w:hAnsi="Times New Roman"/>
          <w:noProof/>
          <w:sz w:val="28"/>
          <w:szCs w:val="28"/>
        </w:rPr>
        <w:t xml:space="preserve"> </w:t>
      </w:r>
    </w:p>
    <w:p w:rsidR="00565F5F" w:rsidRPr="000F0BD9" w:rsidRDefault="00565F5F" w:rsidP="000F0BD9">
      <w:pPr>
        <w:spacing w:before="120" w:after="120" w:line="340" w:lineRule="exact"/>
        <w:ind w:firstLine="567"/>
        <w:jc w:val="both"/>
        <w:rPr>
          <w:rFonts w:ascii="Times New Roman" w:hAnsi="Times New Roman"/>
          <w:noProof/>
          <w:sz w:val="28"/>
          <w:szCs w:val="26"/>
        </w:rPr>
      </w:pPr>
      <w:r w:rsidRPr="000F0BD9">
        <w:rPr>
          <w:rFonts w:ascii="Times New Roman" w:hAnsi="Times New Roman"/>
          <w:b/>
          <w:noProof/>
          <w:sz w:val="28"/>
          <w:szCs w:val="26"/>
        </w:rPr>
        <w:t xml:space="preserve"> </w:t>
      </w:r>
      <w:r w:rsidRPr="000F0BD9">
        <w:rPr>
          <w:rFonts w:ascii="Times New Roman" w:hAnsi="Times New Roman"/>
          <w:noProof/>
          <w:sz w:val="28"/>
          <w:szCs w:val="26"/>
        </w:rPr>
        <w:t xml:space="preserve">Qua tổng hợp ý kiến góp ý của các cơ quan, Cục Con nuôi thấy rằng hầu hết các ý kiến góp ý là xác đáng cả về nội dung, hình thức và kỹ thuật soạn thảo đối với </w:t>
      </w:r>
      <w:r w:rsidR="00347CAE" w:rsidRPr="000F0BD9">
        <w:rPr>
          <w:rFonts w:ascii="Times New Roman" w:hAnsi="Times New Roman"/>
          <w:noProof/>
          <w:sz w:val="28"/>
          <w:szCs w:val="26"/>
        </w:rPr>
        <w:t xml:space="preserve">Dự thảo </w:t>
      </w:r>
      <w:r w:rsidRPr="000F0BD9">
        <w:rPr>
          <w:rFonts w:ascii="Times New Roman" w:hAnsi="Times New Roman"/>
          <w:noProof/>
          <w:sz w:val="28"/>
          <w:szCs w:val="26"/>
        </w:rPr>
        <w:t xml:space="preserve">Thông tư. Cục Con nuôi đã tiếp thu, chỉnh lý </w:t>
      </w:r>
      <w:r w:rsidR="00347CAE" w:rsidRPr="000F0BD9">
        <w:rPr>
          <w:rFonts w:ascii="Times New Roman" w:hAnsi="Times New Roman"/>
          <w:noProof/>
          <w:sz w:val="28"/>
          <w:szCs w:val="26"/>
        </w:rPr>
        <w:t xml:space="preserve">Dự thảo </w:t>
      </w:r>
      <w:r w:rsidRPr="000F0BD9">
        <w:rPr>
          <w:rFonts w:ascii="Times New Roman" w:hAnsi="Times New Roman"/>
          <w:noProof/>
          <w:sz w:val="28"/>
          <w:szCs w:val="26"/>
        </w:rPr>
        <w:t>Thông tư theo các ý kiến góp ý (những nội dung tiếp thu đã được nêu tại Bản tổng hợp ý kiến góp ý). Tuy nhiên, còn một số ý kiến góp ý Cục Con nuôi nhận thấy chưa thực sự hợp lý, Cục xin giải trình như sau:</w:t>
      </w:r>
    </w:p>
    <w:p w:rsidR="003D1928" w:rsidRPr="000F0BD9" w:rsidRDefault="00565F5F" w:rsidP="000F0BD9">
      <w:pPr>
        <w:spacing w:before="120" w:after="120" w:line="340" w:lineRule="exact"/>
        <w:ind w:firstLine="567"/>
        <w:jc w:val="both"/>
        <w:rPr>
          <w:rFonts w:ascii="Times New Roman" w:hAnsi="Times New Roman"/>
          <w:b/>
          <w:iCs/>
          <w:noProof/>
          <w:sz w:val="28"/>
          <w:szCs w:val="28"/>
        </w:rPr>
      </w:pPr>
      <w:r w:rsidRPr="000F0BD9">
        <w:rPr>
          <w:rFonts w:ascii="Times New Roman" w:hAnsi="Times New Roman"/>
          <w:b/>
          <w:noProof/>
          <w:sz w:val="28"/>
          <w:szCs w:val="28"/>
        </w:rPr>
        <w:t xml:space="preserve"> </w:t>
      </w:r>
      <w:r w:rsidR="008E7455" w:rsidRPr="000F0BD9">
        <w:rPr>
          <w:rFonts w:ascii="Times New Roman" w:hAnsi="Times New Roman"/>
          <w:b/>
          <w:iCs/>
          <w:noProof/>
          <w:sz w:val="28"/>
          <w:szCs w:val="28"/>
        </w:rPr>
        <w:t xml:space="preserve">1. </w:t>
      </w:r>
      <w:r w:rsidR="003D1928" w:rsidRPr="000F0BD9">
        <w:rPr>
          <w:rFonts w:ascii="Times New Roman" w:hAnsi="Times New Roman"/>
          <w:b/>
          <w:iCs/>
          <w:noProof/>
          <w:sz w:val="28"/>
          <w:szCs w:val="28"/>
        </w:rPr>
        <w:t>Về việc hỗ trợ kiểm tra sức khỏe của trẻ em được giới thiệu làm con nuôi n</w:t>
      </w:r>
      <w:r w:rsidR="008E7455" w:rsidRPr="000F0BD9">
        <w:rPr>
          <w:rFonts w:ascii="Times New Roman" w:hAnsi="Times New Roman"/>
          <w:b/>
          <w:iCs/>
          <w:noProof/>
          <w:sz w:val="28"/>
          <w:szCs w:val="28"/>
        </w:rPr>
        <w:t>uôi</w:t>
      </w:r>
    </w:p>
    <w:p w:rsidR="009035AA" w:rsidRPr="000F0BD9" w:rsidRDefault="008E7455" w:rsidP="000F0BD9">
      <w:pPr>
        <w:pStyle w:val="CommentText"/>
        <w:spacing w:before="120" w:after="120" w:line="340" w:lineRule="exact"/>
        <w:ind w:firstLine="567"/>
        <w:jc w:val="both"/>
        <w:rPr>
          <w:rFonts w:ascii="Times New Roman" w:hAnsi="Times New Roman"/>
          <w:noProof/>
          <w:sz w:val="28"/>
          <w:szCs w:val="28"/>
        </w:rPr>
      </w:pPr>
      <w:r w:rsidRPr="000F0BD9">
        <w:rPr>
          <w:rFonts w:ascii="Times New Roman" w:hAnsi="Times New Roman" w:cs="Times New Roman"/>
          <w:iCs/>
          <w:noProof/>
          <w:sz w:val="28"/>
          <w:szCs w:val="28"/>
        </w:rPr>
        <w:t xml:space="preserve">Điểm đ khoản 1 Điều 6 </w:t>
      </w:r>
      <w:r w:rsidR="00347CAE" w:rsidRPr="000F0BD9">
        <w:rPr>
          <w:rFonts w:ascii="Times New Roman" w:hAnsi="Times New Roman" w:cs="Times New Roman"/>
          <w:iCs/>
          <w:noProof/>
          <w:sz w:val="28"/>
          <w:szCs w:val="28"/>
        </w:rPr>
        <w:t>Dự thảo</w:t>
      </w:r>
      <w:r w:rsidR="00E52E32" w:rsidRPr="000F0BD9">
        <w:rPr>
          <w:rFonts w:ascii="Times New Roman" w:hAnsi="Times New Roman" w:cs="Times New Roman"/>
          <w:iCs/>
          <w:noProof/>
          <w:sz w:val="28"/>
          <w:szCs w:val="28"/>
        </w:rPr>
        <w:t xml:space="preserve"> Thông tư </w:t>
      </w:r>
      <w:r w:rsidRPr="000F0BD9">
        <w:rPr>
          <w:rFonts w:ascii="Times New Roman" w:hAnsi="Times New Roman" w:cs="Times New Roman"/>
          <w:iCs/>
          <w:noProof/>
          <w:sz w:val="28"/>
          <w:szCs w:val="28"/>
        </w:rPr>
        <w:t xml:space="preserve">quy định </w:t>
      </w:r>
      <w:r w:rsidR="00E52E32" w:rsidRPr="000F0BD9">
        <w:rPr>
          <w:rFonts w:ascii="Times New Roman" w:hAnsi="Times New Roman" w:cs="Times New Roman"/>
          <w:iCs/>
          <w:noProof/>
          <w:sz w:val="28"/>
          <w:szCs w:val="28"/>
        </w:rPr>
        <w:t xml:space="preserve">rằng, </w:t>
      </w:r>
      <w:r w:rsidRPr="000F0BD9">
        <w:rPr>
          <w:rFonts w:ascii="Times New Roman" w:hAnsi="Times New Roman" w:cs="Times New Roman"/>
          <w:iCs/>
          <w:noProof/>
          <w:sz w:val="28"/>
          <w:szCs w:val="28"/>
        </w:rPr>
        <w:t>Văn phòng con nuôi nước ngoài có trách nhiệm hỗ trợ kiểm tra sức khỏe, chăm sóc trẻ em được giới thiệu làm con nuôi nước ngoài…</w:t>
      </w:r>
      <w:r w:rsidR="00E52E32" w:rsidRPr="000F0BD9">
        <w:rPr>
          <w:rFonts w:ascii="Times New Roman" w:hAnsi="Times New Roman" w:cs="Times New Roman"/>
          <w:iCs/>
          <w:noProof/>
          <w:sz w:val="28"/>
          <w:szCs w:val="28"/>
        </w:rPr>
        <w:t xml:space="preserve">Về nội dung này, </w:t>
      </w:r>
      <w:r w:rsidRPr="000F0BD9">
        <w:rPr>
          <w:rFonts w:ascii="Times New Roman" w:hAnsi="Times New Roman" w:cs="Times New Roman"/>
          <w:iCs/>
          <w:noProof/>
          <w:sz w:val="28"/>
          <w:szCs w:val="28"/>
        </w:rPr>
        <w:t xml:space="preserve">Sở Tư pháp thành phố Hải Phòng đề nghị quy định việc hỗ trợ kiểm tra sức khỏe cần có sự đồng ý của </w:t>
      </w:r>
      <w:r w:rsidRPr="000F0BD9">
        <w:rPr>
          <w:rFonts w:ascii="Times New Roman" w:hAnsi="Times New Roman" w:cs="Times New Roman"/>
          <w:noProof/>
          <w:sz w:val="28"/>
          <w:szCs w:val="28"/>
        </w:rPr>
        <w:t>người đứng đầu cơ sở nuôi dưỡng</w:t>
      </w:r>
      <w:r w:rsidR="00347CAE" w:rsidRPr="000F0BD9">
        <w:rPr>
          <w:rFonts w:ascii="Times New Roman" w:hAnsi="Times New Roman"/>
          <w:noProof/>
          <w:sz w:val="28"/>
          <w:szCs w:val="28"/>
        </w:rPr>
        <w:t>.</w:t>
      </w:r>
      <w:r w:rsidR="002F4273" w:rsidRPr="000F0BD9">
        <w:rPr>
          <w:rFonts w:ascii="Times New Roman" w:hAnsi="Times New Roman"/>
          <w:noProof/>
          <w:sz w:val="28"/>
          <w:szCs w:val="28"/>
        </w:rPr>
        <w:t xml:space="preserve"> </w:t>
      </w:r>
    </w:p>
    <w:p w:rsidR="008E7455" w:rsidRPr="000F0BD9" w:rsidRDefault="00347CAE" w:rsidP="000F0BD9">
      <w:pPr>
        <w:pStyle w:val="CommentText"/>
        <w:spacing w:before="120" w:after="120" w:line="340" w:lineRule="exact"/>
        <w:ind w:firstLine="567"/>
        <w:jc w:val="both"/>
        <w:rPr>
          <w:rFonts w:ascii="Times New Roman" w:hAnsi="Times New Roman" w:cs="Times New Roman"/>
          <w:b/>
          <w:iCs/>
          <w:noProof/>
          <w:sz w:val="28"/>
          <w:szCs w:val="28"/>
        </w:rPr>
      </w:pPr>
      <w:r w:rsidRPr="000F0BD9">
        <w:rPr>
          <w:rFonts w:ascii="Times New Roman" w:hAnsi="Times New Roman"/>
          <w:noProof/>
          <w:sz w:val="28"/>
          <w:szCs w:val="28"/>
        </w:rPr>
        <w:t xml:space="preserve">Qua rà soát quy định pháp luật hiện hành </w:t>
      </w:r>
      <w:r w:rsidR="00E52E32" w:rsidRPr="000F0BD9">
        <w:rPr>
          <w:rFonts w:ascii="Times New Roman" w:hAnsi="Times New Roman"/>
          <w:noProof/>
          <w:sz w:val="28"/>
          <w:szCs w:val="28"/>
        </w:rPr>
        <w:t>Cục Con nuôi thấy rằng</w:t>
      </w:r>
      <w:r w:rsidRPr="000F0BD9">
        <w:rPr>
          <w:rFonts w:ascii="Times New Roman" w:hAnsi="Times New Roman" w:cs="Times New Roman"/>
          <w:noProof/>
          <w:sz w:val="28"/>
          <w:szCs w:val="28"/>
        </w:rPr>
        <w:t xml:space="preserve">, </w:t>
      </w:r>
      <w:r w:rsidR="009035AA" w:rsidRPr="000F0BD9">
        <w:rPr>
          <w:rFonts w:ascii="Times New Roman" w:hAnsi="Times New Roman" w:cs="Times New Roman"/>
          <w:noProof/>
          <w:color w:val="000000"/>
          <w:sz w:val="28"/>
          <w:szCs w:val="28"/>
          <w:shd w:val="clear" w:color="auto" w:fill="FFFFFF"/>
        </w:rPr>
        <w:t>trách nhiệm quản lý, chăm sóc, nuôi dưỡng các đối tượng bảo trợ xã hội thuộc về cơ sở bảo trợ xã hội (cơ sở nuôi dưỡng) theo quy định tại</w:t>
      </w:r>
      <w:r w:rsidR="009035AA" w:rsidRPr="000F0BD9">
        <w:rPr>
          <w:rFonts w:ascii="Arial" w:hAnsi="Arial" w:cs="Arial"/>
          <w:noProof/>
          <w:color w:val="000000"/>
          <w:sz w:val="18"/>
          <w:szCs w:val="18"/>
          <w:shd w:val="clear" w:color="auto" w:fill="FFFFFF"/>
        </w:rPr>
        <w:t xml:space="preserve"> </w:t>
      </w:r>
      <w:r w:rsidR="009035AA" w:rsidRPr="000F0BD9">
        <w:rPr>
          <w:rFonts w:ascii="Times New Roman" w:hAnsi="Times New Roman"/>
          <w:noProof/>
          <w:sz w:val="28"/>
          <w:szCs w:val="28"/>
        </w:rPr>
        <w:t xml:space="preserve">khoản 5 Điều 7 của Nghị định số 103/2017/NĐ-CP ngày 12/9/2017 của Chính phủ </w:t>
      </w:r>
      <w:r w:rsidR="009035AA" w:rsidRPr="000F0BD9">
        <w:rPr>
          <w:rFonts w:ascii="Times New Roman" w:hAnsi="Times New Roman" w:cs="Times New Roman"/>
          <w:iCs/>
          <w:noProof/>
          <w:color w:val="000000"/>
          <w:sz w:val="28"/>
          <w:szCs w:val="28"/>
          <w:shd w:val="clear" w:color="auto" w:fill="FFFFFF"/>
        </w:rPr>
        <w:t>quy định về thành lập, tổ chức, hoạt động; giải thể và quản lý các cơ sở trợ giúp xã hội.</w:t>
      </w:r>
      <w:r w:rsidR="00E52E32" w:rsidRPr="000F0BD9">
        <w:rPr>
          <w:rFonts w:ascii="Times New Roman" w:hAnsi="Times New Roman"/>
          <w:noProof/>
          <w:sz w:val="28"/>
          <w:szCs w:val="28"/>
        </w:rPr>
        <w:t xml:space="preserve"> </w:t>
      </w:r>
      <w:r w:rsidR="009035AA" w:rsidRPr="000F0BD9">
        <w:rPr>
          <w:rFonts w:ascii="Times New Roman" w:hAnsi="Times New Roman"/>
          <w:noProof/>
          <w:sz w:val="28"/>
          <w:szCs w:val="28"/>
        </w:rPr>
        <w:t xml:space="preserve">Việc Văn phòng CNNN hỗ trợ đưa trẻ em đi khám sưc khỏe, chăm sóc trẻ em…phải tuân thủ đúng yêu cầu của cơ sở quản lý trẻ em theo quy định của Nghị định số </w:t>
      </w:r>
      <w:r w:rsidR="009035AA" w:rsidRPr="000F0BD9">
        <w:rPr>
          <w:rFonts w:ascii="Times New Roman" w:hAnsi="Times New Roman"/>
          <w:noProof/>
          <w:sz w:val="28"/>
          <w:szCs w:val="28"/>
        </w:rPr>
        <w:lastRenderedPageBreak/>
        <w:t xml:space="preserve">103/2017/NĐ-CP. Do đó, Cục Con nuôi cho rằng không cần thiết quy định lại nội dung này trong </w:t>
      </w:r>
      <w:r w:rsidR="00317FC6" w:rsidRPr="000F0BD9">
        <w:rPr>
          <w:rFonts w:ascii="Times New Roman" w:hAnsi="Times New Roman"/>
          <w:noProof/>
          <w:sz w:val="28"/>
          <w:szCs w:val="28"/>
        </w:rPr>
        <w:t>D</w:t>
      </w:r>
      <w:r w:rsidR="009035AA" w:rsidRPr="000F0BD9">
        <w:rPr>
          <w:rFonts w:ascii="Times New Roman" w:hAnsi="Times New Roman"/>
          <w:noProof/>
          <w:sz w:val="28"/>
          <w:szCs w:val="28"/>
        </w:rPr>
        <w:t xml:space="preserve">ự thảo Thông tư.  </w:t>
      </w:r>
    </w:p>
    <w:p w:rsidR="0089770C" w:rsidRPr="000F0BD9" w:rsidRDefault="008E7455" w:rsidP="000F0BD9">
      <w:pPr>
        <w:spacing w:before="120" w:after="120" w:line="340" w:lineRule="exact"/>
        <w:ind w:firstLine="567"/>
        <w:jc w:val="both"/>
        <w:rPr>
          <w:rFonts w:ascii="Times New Roman" w:hAnsi="Times New Roman"/>
          <w:b/>
          <w:iCs/>
          <w:noProof/>
          <w:sz w:val="28"/>
          <w:szCs w:val="28"/>
        </w:rPr>
      </w:pPr>
      <w:r w:rsidRPr="000F0BD9">
        <w:rPr>
          <w:iCs/>
          <w:noProof/>
          <w:sz w:val="28"/>
          <w:szCs w:val="28"/>
        </w:rPr>
        <w:t xml:space="preserve"> </w:t>
      </w:r>
      <w:r w:rsidR="002F4273" w:rsidRPr="000F0BD9">
        <w:rPr>
          <w:rFonts w:ascii="Times New Roman" w:hAnsi="Times New Roman"/>
          <w:b/>
          <w:iCs/>
          <w:noProof/>
          <w:sz w:val="28"/>
          <w:szCs w:val="28"/>
        </w:rPr>
        <w:t>2</w:t>
      </w:r>
      <w:r w:rsidR="0089770C" w:rsidRPr="000F0BD9">
        <w:rPr>
          <w:rFonts w:ascii="Times New Roman" w:hAnsi="Times New Roman"/>
          <w:b/>
          <w:iCs/>
          <w:noProof/>
          <w:sz w:val="28"/>
          <w:szCs w:val="28"/>
        </w:rPr>
        <w:t xml:space="preserve">. </w:t>
      </w:r>
      <w:r w:rsidR="00BD1C97" w:rsidRPr="000F0BD9">
        <w:rPr>
          <w:rFonts w:ascii="Times New Roman" w:hAnsi="Times New Roman"/>
          <w:b/>
          <w:iCs/>
          <w:noProof/>
          <w:sz w:val="28"/>
          <w:szCs w:val="28"/>
        </w:rPr>
        <w:t xml:space="preserve">Về việc tiếp tục hỗ trợ giải quyết việc nuôi con nuôi và những nội dung liên quan khác sau khi tổ chức con nuôi nước ngoài chấm dứt hoạt động  </w:t>
      </w:r>
    </w:p>
    <w:p w:rsidR="00A4234C" w:rsidRPr="000F0BD9" w:rsidRDefault="0089770C" w:rsidP="000F0BD9">
      <w:pPr>
        <w:pStyle w:val="CommentText"/>
        <w:spacing w:before="120" w:after="120" w:line="340" w:lineRule="exact"/>
        <w:ind w:firstLine="567"/>
        <w:jc w:val="both"/>
        <w:rPr>
          <w:rFonts w:ascii="Times New Roman" w:hAnsi="Times New Roman" w:cs="Times New Roman"/>
          <w:noProof/>
          <w:sz w:val="28"/>
          <w:szCs w:val="28"/>
        </w:rPr>
      </w:pPr>
      <w:r w:rsidRPr="000F0BD9">
        <w:rPr>
          <w:rFonts w:ascii="Times New Roman" w:hAnsi="Times New Roman" w:cs="Times New Roman"/>
          <w:iCs/>
          <w:noProof/>
          <w:sz w:val="28"/>
          <w:szCs w:val="28"/>
        </w:rPr>
        <w:t xml:space="preserve">Khoản 3 Điều 6 </w:t>
      </w:r>
      <w:r w:rsidR="00347CAE" w:rsidRPr="000F0BD9">
        <w:rPr>
          <w:rFonts w:ascii="Times New Roman" w:hAnsi="Times New Roman" w:cs="Times New Roman"/>
          <w:iCs/>
          <w:noProof/>
          <w:sz w:val="28"/>
          <w:szCs w:val="28"/>
        </w:rPr>
        <w:t xml:space="preserve">Dự thảo </w:t>
      </w:r>
      <w:r w:rsidRPr="000F0BD9">
        <w:rPr>
          <w:rFonts w:ascii="Times New Roman" w:hAnsi="Times New Roman" w:cs="Times New Roman"/>
          <w:iCs/>
          <w:noProof/>
          <w:sz w:val="28"/>
          <w:szCs w:val="28"/>
        </w:rPr>
        <w:t xml:space="preserve">Thông tư quy định rằng, trường hợp tổ chức con nuôi nước ngoài bị thu hồi giấy phép hoạt động tại Việt Nam thì Cục Con nuôi trao đổi với cơ quan có thẩm quyền của nước ngoài về việc tiếp tục hỗ trợ giải quyết đối với các hồ sơ của người nhận con nuôi đang trong quá trình giải quyết tại cơ quan có thẩm quyền Việt Nam và đôn đốc cha mẹ nuôi báo cáo tình hình phát triển của con nuôi. </w:t>
      </w:r>
      <w:r w:rsidR="00A4234C" w:rsidRPr="000F0BD9">
        <w:rPr>
          <w:rFonts w:ascii="Times New Roman" w:hAnsi="Times New Roman"/>
          <w:iCs/>
          <w:noProof/>
          <w:sz w:val="28"/>
          <w:szCs w:val="28"/>
        </w:rPr>
        <w:t xml:space="preserve">Về nội dung này, Sở Tư pháp thành phố Cần Thơ đề nghị quy định theo hướng, </w:t>
      </w:r>
      <w:r w:rsidR="00A4234C" w:rsidRPr="000F0BD9">
        <w:rPr>
          <w:rFonts w:ascii="Times New Roman" w:hAnsi="Times New Roman" w:cs="Times New Roman"/>
          <w:noProof/>
          <w:sz w:val="28"/>
          <w:szCs w:val="28"/>
        </w:rPr>
        <w:t>trường hợp một nước có nhiều tổ chức được cấp phép ở Việt Nam, nếu một tổ chức chấm dứt hoạt động thì tổ chức đó thỏa thuận với một tổ chức của nước đó để hỗ trợ giải quyết tiếp các h</w:t>
      </w:r>
      <w:r w:rsidR="00E52E32" w:rsidRPr="000F0BD9">
        <w:rPr>
          <w:rFonts w:ascii="Times New Roman" w:hAnsi="Times New Roman" w:cs="Times New Roman"/>
          <w:noProof/>
          <w:sz w:val="28"/>
          <w:szCs w:val="28"/>
        </w:rPr>
        <w:t xml:space="preserve">ồ </w:t>
      </w:r>
      <w:r w:rsidR="00A4234C" w:rsidRPr="000F0BD9">
        <w:rPr>
          <w:rFonts w:ascii="Times New Roman" w:hAnsi="Times New Roman" w:cs="Times New Roman"/>
          <w:noProof/>
          <w:sz w:val="28"/>
          <w:szCs w:val="28"/>
        </w:rPr>
        <w:t>s</w:t>
      </w:r>
      <w:r w:rsidR="00E52E32" w:rsidRPr="000F0BD9">
        <w:rPr>
          <w:rFonts w:ascii="Times New Roman" w:hAnsi="Times New Roman" w:cs="Times New Roman"/>
          <w:noProof/>
          <w:sz w:val="28"/>
          <w:szCs w:val="28"/>
        </w:rPr>
        <w:t>ơ</w:t>
      </w:r>
      <w:r w:rsidR="00A4234C" w:rsidRPr="000F0BD9">
        <w:rPr>
          <w:rFonts w:ascii="Times New Roman" w:hAnsi="Times New Roman" w:cs="Times New Roman"/>
          <w:noProof/>
          <w:sz w:val="28"/>
          <w:szCs w:val="28"/>
        </w:rPr>
        <w:t xml:space="preserve"> còn lại. Nếu không thỏa thuận được thì Cục chỉ định một tổ chức của nước đó. </w:t>
      </w:r>
    </w:p>
    <w:p w:rsidR="00A4234C" w:rsidRPr="000F0BD9" w:rsidRDefault="00A4234C" w:rsidP="000F0BD9">
      <w:pPr>
        <w:pStyle w:val="CommentText"/>
        <w:spacing w:before="120" w:after="120" w:line="340" w:lineRule="exact"/>
        <w:ind w:firstLine="567"/>
        <w:jc w:val="both"/>
        <w:rPr>
          <w:rFonts w:ascii="Times New Roman" w:hAnsi="Times New Roman" w:cs="Times New Roman"/>
          <w:noProof/>
          <w:sz w:val="28"/>
          <w:szCs w:val="28"/>
        </w:rPr>
      </w:pPr>
      <w:r w:rsidRPr="000F0BD9">
        <w:rPr>
          <w:rFonts w:ascii="Times New Roman" w:hAnsi="Times New Roman" w:cs="Times New Roman"/>
          <w:noProof/>
          <w:sz w:val="28"/>
          <w:szCs w:val="28"/>
        </w:rPr>
        <w:t xml:space="preserve">Cục Con nuôi thấy rằng việc để các tổ chức tự thỏa thuận hoặc Cục Con nuôi chỉ định là không hợp lý, vì sau chấm dứt hoạt động thì </w:t>
      </w:r>
      <w:r w:rsidR="00E97C93" w:rsidRPr="000F0BD9">
        <w:rPr>
          <w:rFonts w:ascii="Times New Roman" w:hAnsi="Times New Roman" w:cs="Times New Roman"/>
          <w:noProof/>
          <w:sz w:val="28"/>
          <w:szCs w:val="28"/>
        </w:rPr>
        <w:t xml:space="preserve">tổ chức không còn tư cách để thỏa thuận với tổ chức khác. Hơn nữa, việc thỏa thuận có thể làm phát sinh những vấn đề tiêu cực. Ngoài ra, việc giao cho Cục Con nuôi chỉ định tổ chức khác cũng không </w:t>
      </w:r>
      <w:r w:rsidR="00BD1C97" w:rsidRPr="000F0BD9">
        <w:rPr>
          <w:rFonts w:ascii="Times New Roman" w:hAnsi="Times New Roman" w:cs="Times New Roman"/>
          <w:noProof/>
          <w:sz w:val="28"/>
          <w:szCs w:val="28"/>
        </w:rPr>
        <w:t>phù hợp vì nội dung này không chỉ thuộc về trách nhiệm của phía Việt Nam</w:t>
      </w:r>
      <w:r w:rsidR="00E97C93" w:rsidRPr="000F0BD9">
        <w:rPr>
          <w:rFonts w:ascii="Times New Roman" w:hAnsi="Times New Roman" w:cs="Times New Roman"/>
          <w:noProof/>
          <w:sz w:val="28"/>
          <w:szCs w:val="28"/>
        </w:rPr>
        <w:t>, mà</w:t>
      </w:r>
      <w:r w:rsidR="00BD1C97" w:rsidRPr="000F0BD9">
        <w:rPr>
          <w:rFonts w:ascii="Times New Roman" w:hAnsi="Times New Roman" w:cs="Times New Roman"/>
          <w:noProof/>
          <w:sz w:val="28"/>
          <w:szCs w:val="28"/>
        </w:rPr>
        <w:t xml:space="preserve"> cần phải có sự phối hợp giữa cơ</w:t>
      </w:r>
      <w:r w:rsidR="00E97C93" w:rsidRPr="000F0BD9">
        <w:rPr>
          <w:rFonts w:ascii="Times New Roman" w:hAnsi="Times New Roman" w:cs="Times New Roman"/>
          <w:noProof/>
          <w:sz w:val="28"/>
          <w:szCs w:val="28"/>
        </w:rPr>
        <w:t xml:space="preserve"> quan có thẩm quyền của Việt Nam (Cục Con nuôi) và cơ quan có thẩm quyền của nước ngoài (thường là Cơ </w:t>
      </w:r>
      <w:r w:rsidR="00275AA7" w:rsidRPr="000F0BD9">
        <w:rPr>
          <w:rFonts w:ascii="Times New Roman" w:hAnsi="Times New Roman" w:cs="Times New Roman"/>
          <w:noProof/>
          <w:sz w:val="28"/>
          <w:szCs w:val="28"/>
        </w:rPr>
        <w:t xml:space="preserve">quan Trung ương về con nuôi quốc tế) </w:t>
      </w:r>
      <w:r w:rsidR="00E97C93" w:rsidRPr="000F0BD9">
        <w:rPr>
          <w:rFonts w:ascii="Times New Roman" w:hAnsi="Times New Roman" w:cs="Times New Roman"/>
          <w:noProof/>
          <w:sz w:val="28"/>
          <w:szCs w:val="28"/>
        </w:rPr>
        <w:t>trong việc giải quyết những vấn đề tồn tại sau khi tổ chức con nuôi bị chấm dứt.</w:t>
      </w:r>
      <w:r w:rsidR="00906C96" w:rsidRPr="000F0BD9">
        <w:rPr>
          <w:rFonts w:ascii="Times New Roman" w:hAnsi="Times New Roman" w:cs="Times New Roman"/>
          <w:noProof/>
          <w:sz w:val="28"/>
          <w:szCs w:val="28"/>
        </w:rPr>
        <w:t xml:space="preserve">  </w:t>
      </w:r>
    </w:p>
    <w:p w:rsidR="00BD1C97" w:rsidRPr="000F0BD9" w:rsidRDefault="002F4273" w:rsidP="000F0BD9">
      <w:pPr>
        <w:pStyle w:val="CommentText"/>
        <w:spacing w:before="120" w:after="120" w:line="340" w:lineRule="exact"/>
        <w:ind w:firstLine="567"/>
        <w:jc w:val="both"/>
        <w:rPr>
          <w:rFonts w:ascii="Times New Roman" w:hAnsi="Times New Roman" w:cs="Times New Roman"/>
          <w:b/>
          <w:noProof/>
          <w:sz w:val="28"/>
          <w:szCs w:val="28"/>
        </w:rPr>
      </w:pPr>
      <w:r w:rsidRPr="000F0BD9">
        <w:rPr>
          <w:rFonts w:ascii="Times New Roman" w:hAnsi="Times New Roman" w:cs="Times New Roman"/>
          <w:b/>
          <w:noProof/>
          <w:sz w:val="28"/>
          <w:szCs w:val="28"/>
        </w:rPr>
        <w:t>3</w:t>
      </w:r>
      <w:r w:rsidR="00BD1C97" w:rsidRPr="000F0BD9">
        <w:rPr>
          <w:rFonts w:ascii="Times New Roman" w:hAnsi="Times New Roman" w:cs="Times New Roman"/>
          <w:b/>
          <w:noProof/>
          <w:sz w:val="28"/>
          <w:szCs w:val="28"/>
        </w:rPr>
        <w:t>. Về việc hỗ trợ con nuôi tìm về cội nguồn</w:t>
      </w:r>
    </w:p>
    <w:p w:rsidR="00631C85" w:rsidRPr="000F0BD9" w:rsidRDefault="00BD1C97" w:rsidP="000F0BD9">
      <w:pPr>
        <w:tabs>
          <w:tab w:val="left" w:pos="0"/>
          <w:tab w:val="left" w:pos="720"/>
          <w:tab w:val="left" w:pos="2340"/>
          <w:tab w:val="left" w:pos="3250"/>
        </w:tabs>
        <w:spacing w:before="120" w:after="120" w:line="340" w:lineRule="exact"/>
        <w:ind w:firstLine="720"/>
        <w:jc w:val="both"/>
        <w:rPr>
          <w:rFonts w:ascii="Times New Roman" w:hAnsi="Times New Roman"/>
          <w:noProof/>
          <w:snapToGrid w:val="0"/>
          <w:sz w:val="28"/>
          <w:szCs w:val="28"/>
        </w:rPr>
      </w:pPr>
      <w:r w:rsidRPr="000F0BD9">
        <w:rPr>
          <w:rFonts w:ascii="Times New Roman" w:hAnsi="Times New Roman"/>
          <w:noProof/>
          <w:sz w:val="28"/>
          <w:szCs w:val="28"/>
        </w:rPr>
        <w:t xml:space="preserve">Điều 6a của </w:t>
      </w:r>
      <w:r w:rsidR="00347CAE" w:rsidRPr="000F0BD9">
        <w:rPr>
          <w:rFonts w:ascii="Times New Roman" w:hAnsi="Times New Roman"/>
          <w:noProof/>
          <w:sz w:val="28"/>
          <w:szCs w:val="28"/>
        </w:rPr>
        <w:t>Dự thảo</w:t>
      </w:r>
      <w:r w:rsidR="00317FC6" w:rsidRPr="000F0BD9">
        <w:rPr>
          <w:rFonts w:ascii="Times New Roman" w:hAnsi="Times New Roman"/>
          <w:noProof/>
          <w:sz w:val="28"/>
          <w:szCs w:val="28"/>
        </w:rPr>
        <w:t xml:space="preserve"> </w:t>
      </w:r>
      <w:r w:rsidRPr="000F0BD9">
        <w:rPr>
          <w:rFonts w:ascii="Times New Roman" w:hAnsi="Times New Roman"/>
          <w:noProof/>
          <w:sz w:val="28"/>
          <w:szCs w:val="28"/>
        </w:rPr>
        <w:t xml:space="preserve">Thông tư quy định rằng, Văn phòng </w:t>
      </w:r>
      <w:r w:rsidR="00317FC6" w:rsidRPr="000F0BD9">
        <w:rPr>
          <w:rFonts w:ascii="Times New Roman" w:hAnsi="Times New Roman"/>
          <w:noProof/>
          <w:sz w:val="28"/>
          <w:szCs w:val="28"/>
        </w:rPr>
        <w:t>CNNN</w:t>
      </w:r>
      <w:r w:rsidRPr="000F0BD9">
        <w:rPr>
          <w:rFonts w:ascii="Times New Roman" w:hAnsi="Times New Roman"/>
          <w:noProof/>
          <w:sz w:val="28"/>
          <w:szCs w:val="28"/>
        </w:rPr>
        <w:t xml:space="preserve"> tại Việt Nam phối hợp với Cục Con nuôi tổ chức thực hiện các chương trình đưa con nuôi về thăm quê hương, đất nước, tìm hiểu nguồn gốc của mình và khám phá văn hóa Việt Nam. Về nội dung này, Sở Tư pháp tỉnh Vĩnh Phúc đề</w:t>
      </w:r>
      <w:r w:rsidRPr="000F0BD9">
        <w:rPr>
          <w:rStyle w:val="CommentReference"/>
          <w:rFonts w:ascii="Times New Roman" w:hAnsi="Times New Roman"/>
          <w:noProof/>
          <w:color w:val="FF0000"/>
          <w:sz w:val="24"/>
          <w:szCs w:val="24"/>
        </w:rPr>
        <w:t xml:space="preserve"> </w:t>
      </w:r>
      <w:r w:rsidRPr="000F0BD9">
        <w:rPr>
          <w:rStyle w:val="CommentReference"/>
          <w:rFonts w:ascii="Times New Roman" w:hAnsi="Times New Roman"/>
          <w:noProof/>
          <w:sz w:val="28"/>
          <w:szCs w:val="28"/>
        </w:rPr>
        <w:t xml:space="preserve">nghị bổ sung quy định Văn phòng </w:t>
      </w:r>
      <w:r w:rsidR="00317FC6" w:rsidRPr="000F0BD9">
        <w:rPr>
          <w:rStyle w:val="CommentReference"/>
          <w:rFonts w:ascii="Times New Roman" w:hAnsi="Times New Roman"/>
          <w:noProof/>
          <w:sz w:val="28"/>
          <w:szCs w:val="28"/>
        </w:rPr>
        <w:t>CNNN</w:t>
      </w:r>
      <w:r w:rsidRPr="000F0BD9">
        <w:rPr>
          <w:rStyle w:val="CommentReference"/>
          <w:rFonts w:ascii="Times New Roman" w:hAnsi="Times New Roman"/>
          <w:noProof/>
          <w:sz w:val="28"/>
          <w:szCs w:val="28"/>
        </w:rPr>
        <w:t xml:space="preserve"> phối hợp cung cấp thông tin của con nuôi cho cha mẹ đẻ.</w:t>
      </w:r>
      <w:r w:rsidRPr="000F0BD9">
        <w:rPr>
          <w:rStyle w:val="CommentReference"/>
          <w:rFonts w:ascii="Times New Roman" w:hAnsi="Times New Roman"/>
          <w:noProof/>
          <w:sz w:val="24"/>
          <w:szCs w:val="24"/>
        </w:rPr>
        <w:t xml:space="preserve"> </w:t>
      </w:r>
      <w:r w:rsidR="003D1928" w:rsidRPr="000F0BD9">
        <w:rPr>
          <w:rStyle w:val="CommentReference"/>
          <w:rFonts w:ascii="Times New Roman" w:hAnsi="Times New Roman"/>
          <w:noProof/>
          <w:sz w:val="28"/>
          <w:szCs w:val="28"/>
        </w:rPr>
        <w:t xml:space="preserve">Cục Con nuôi thấy rằng, việc </w:t>
      </w:r>
      <w:r w:rsidR="004F52A0" w:rsidRPr="000F0BD9">
        <w:rPr>
          <w:rStyle w:val="CommentReference"/>
          <w:rFonts w:ascii="Times New Roman" w:hAnsi="Times New Roman"/>
          <w:noProof/>
          <w:sz w:val="28"/>
          <w:szCs w:val="28"/>
        </w:rPr>
        <w:t xml:space="preserve">cung cấp thông tin của trẻ em đã được nhận làm con nuôi ở nước ngoài cho cha mẹ đẻ </w:t>
      </w:r>
      <w:r w:rsidR="00C00BCE" w:rsidRPr="000F0BD9">
        <w:rPr>
          <w:rStyle w:val="CommentReference"/>
          <w:rFonts w:ascii="Times New Roman" w:hAnsi="Times New Roman"/>
          <w:noProof/>
          <w:sz w:val="28"/>
          <w:szCs w:val="28"/>
        </w:rPr>
        <w:t>đã được quy định rõ ràng tại Điều 8 của Thông tư liên tịch số</w:t>
      </w:r>
      <w:r w:rsidR="00E52E32" w:rsidRPr="000F0BD9">
        <w:rPr>
          <w:rStyle w:val="CommentReference"/>
          <w:rFonts w:ascii="Times New Roman" w:hAnsi="Times New Roman"/>
          <w:noProof/>
          <w:sz w:val="28"/>
          <w:szCs w:val="28"/>
        </w:rPr>
        <w:t xml:space="preserve"> 03/</w:t>
      </w:r>
      <w:r w:rsidR="00C00BCE" w:rsidRPr="000F0BD9">
        <w:rPr>
          <w:rFonts w:ascii="Times New Roman" w:hAnsi="Times New Roman"/>
          <w:noProof/>
          <w:color w:val="000000"/>
          <w:sz w:val="28"/>
          <w:szCs w:val="28"/>
          <w:shd w:val="clear" w:color="auto" w:fill="FFFFFF"/>
        </w:rPr>
        <w:t xml:space="preserve">2016/TTLT-BTP-BNG-BCA-BLĐTBXH ngày 22/02/2016 của </w:t>
      </w:r>
      <w:r w:rsidR="00C00BCE" w:rsidRPr="000F0BD9">
        <w:rPr>
          <w:rFonts w:ascii="Times New Roman" w:hAnsi="Times New Roman"/>
          <w:iCs/>
          <w:noProof/>
          <w:color w:val="000000"/>
          <w:sz w:val="28"/>
          <w:szCs w:val="28"/>
          <w:shd w:val="clear" w:color="auto" w:fill="FFFFFF"/>
        </w:rPr>
        <w:t>Bộ trưởng Bộ Tư pháp, Bộ trưởng Bộ Ngoại giao, Bộ trưởng Bộ Công an, Bộ trưởng Bộ Lao động - Thương binh và Xã hội  hướng dẫn việc theo dõi tình hình phát triển của trẻ em Việt Nam được cho làm con nuôi nước ngoài và bảo vệ trẻ em trong trường hợp cần thiết.</w:t>
      </w:r>
      <w:r w:rsidR="00C00BCE" w:rsidRPr="000F0BD9">
        <w:rPr>
          <w:rStyle w:val="CommentReference"/>
          <w:rFonts w:ascii="Times New Roman" w:hAnsi="Times New Roman"/>
          <w:noProof/>
          <w:sz w:val="28"/>
          <w:szCs w:val="28"/>
        </w:rPr>
        <w:t xml:space="preserve"> </w:t>
      </w:r>
      <w:r w:rsidR="00B509C2" w:rsidRPr="000F0BD9">
        <w:rPr>
          <w:rStyle w:val="CommentReference"/>
          <w:rFonts w:ascii="Times New Roman" w:hAnsi="Times New Roman"/>
          <w:noProof/>
          <w:sz w:val="28"/>
          <w:szCs w:val="28"/>
        </w:rPr>
        <w:t xml:space="preserve">Theo đó, </w:t>
      </w:r>
      <w:r w:rsidR="00B509C2" w:rsidRPr="000F0BD9">
        <w:rPr>
          <w:rFonts w:ascii="Times New Roman" w:hAnsi="Times New Roman"/>
          <w:noProof/>
          <w:color w:val="000000"/>
          <w:sz w:val="28"/>
          <w:szCs w:val="28"/>
          <w:shd w:val="clear" w:color="auto" w:fill="FFFFFF"/>
        </w:rPr>
        <w:t xml:space="preserve">căn cứ nội dung báo cáo đánh giá tình hình phát triển của trẻ em được cho làm con nuôi nước ngoài do Bộ Tư pháp gửi, Sở Tư pháp và Sở Lao động - Thương binh và Xã hội nơi đã giải quyết cho trẻ em làm con nuôi nước ngoài cung cấp thông tin về tình trạng sức khỏe, thể chất, tinh thần, sự hòa nhập của trẻ em khi có yêu cầu </w:t>
      </w:r>
      <w:r w:rsidR="00B509C2" w:rsidRPr="000F0BD9">
        <w:rPr>
          <w:rFonts w:ascii="Times New Roman" w:hAnsi="Times New Roman"/>
          <w:noProof/>
          <w:color w:val="000000"/>
          <w:sz w:val="28"/>
          <w:szCs w:val="28"/>
          <w:shd w:val="clear" w:color="auto" w:fill="FFFFFF"/>
        </w:rPr>
        <w:lastRenderedPageBreak/>
        <w:t xml:space="preserve">của cha mẹ đẻ, người giám hộ và cơ sở nuôi dưỡng nơi trẻ em cư trú trước khi được giải quyết cho </w:t>
      </w:r>
      <w:bookmarkStart w:id="0" w:name="_GoBack"/>
      <w:bookmarkEnd w:id="0"/>
      <w:r w:rsidR="00B509C2" w:rsidRPr="000F0BD9">
        <w:rPr>
          <w:rFonts w:ascii="Times New Roman" w:hAnsi="Times New Roman"/>
          <w:noProof/>
          <w:color w:val="000000"/>
          <w:sz w:val="28"/>
          <w:szCs w:val="28"/>
          <w:shd w:val="clear" w:color="auto" w:fill="FFFFFF"/>
        </w:rPr>
        <w:t>làm con nuôi nước ngoài.</w:t>
      </w:r>
      <w:r w:rsidR="00C00BCE" w:rsidRPr="000F0BD9">
        <w:rPr>
          <w:rFonts w:ascii="Times New Roman" w:hAnsi="Times New Roman"/>
          <w:noProof/>
          <w:snapToGrid w:val="0"/>
          <w:sz w:val="28"/>
          <w:szCs w:val="28"/>
        </w:rPr>
        <w:t xml:space="preserve"> </w:t>
      </w:r>
      <w:r w:rsidR="00B509C2" w:rsidRPr="000F0BD9">
        <w:rPr>
          <w:rFonts w:ascii="Times New Roman" w:hAnsi="Times New Roman"/>
          <w:noProof/>
          <w:snapToGrid w:val="0"/>
          <w:sz w:val="28"/>
          <w:szCs w:val="28"/>
        </w:rPr>
        <w:t xml:space="preserve">Vì vậy, việc quy định Văn phòng </w:t>
      </w:r>
      <w:r w:rsidR="00317FC6" w:rsidRPr="000F0BD9">
        <w:rPr>
          <w:rFonts w:ascii="Times New Roman" w:hAnsi="Times New Roman"/>
          <w:noProof/>
          <w:snapToGrid w:val="0"/>
          <w:sz w:val="28"/>
          <w:szCs w:val="28"/>
        </w:rPr>
        <w:t>CNNN</w:t>
      </w:r>
      <w:r w:rsidR="00B509C2" w:rsidRPr="000F0BD9">
        <w:rPr>
          <w:rFonts w:ascii="Times New Roman" w:hAnsi="Times New Roman"/>
          <w:noProof/>
          <w:snapToGrid w:val="0"/>
          <w:sz w:val="28"/>
          <w:szCs w:val="28"/>
        </w:rPr>
        <w:t xml:space="preserve"> phối hợp cung cấp thông tin về trẻ em đã được cho làm con nuôi ở nước ngoài cho cha mẹ đẻ là không cần thiết.</w:t>
      </w:r>
    </w:p>
    <w:p w:rsidR="00631C85" w:rsidRPr="000F0BD9" w:rsidRDefault="00631C85" w:rsidP="000F0BD9">
      <w:pPr>
        <w:tabs>
          <w:tab w:val="left" w:pos="0"/>
          <w:tab w:val="left" w:pos="720"/>
          <w:tab w:val="left" w:pos="2340"/>
          <w:tab w:val="left" w:pos="3250"/>
        </w:tabs>
        <w:spacing w:before="120" w:after="120" w:line="340" w:lineRule="exact"/>
        <w:ind w:firstLine="720"/>
        <w:jc w:val="both"/>
        <w:rPr>
          <w:rFonts w:ascii="Times New Roman" w:hAnsi="Times New Roman"/>
          <w:b/>
          <w:noProof/>
          <w:sz w:val="28"/>
          <w:szCs w:val="28"/>
        </w:rPr>
      </w:pPr>
      <w:r w:rsidRPr="000F0BD9">
        <w:rPr>
          <w:rFonts w:ascii="Times New Roman" w:hAnsi="Times New Roman"/>
          <w:b/>
          <w:noProof/>
          <w:snapToGrid w:val="0"/>
          <w:sz w:val="28"/>
          <w:szCs w:val="28"/>
        </w:rPr>
        <w:t xml:space="preserve">4. Về việc </w:t>
      </w:r>
      <w:r w:rsidRPr="000F0BD9">
        <w:rPr>
          <w:rFonts w:ascii="Times New Roman" w:hAnsi="Times New Roman"/>
          <w:b/>
          <w:noProof/>
          <w:sz w:val="28"/>
          <w:szCs w:val="28"/>
        </w:rPr>
        <w:t xml:space="preserve">tổng hợp tình hình phát triển của trẻ em được nhận làm con nuôi ở nước ngoài </w:t>
      </w:r>
    </w:p>
    <w:p w:rsidR="00317FC6" w:rsidRPr="000F0BD9" w:rsidRDefault="00631C85" w:rsidP="000F0BD9">
      <w:pPr>
        <w:pStyle w:val="NormalWeb"/>
        <w:tabs>
          <w:tab w:val="left" w:pos="1800"/>
        </w:tabs>
        <w:spacing w:before="120" w:beforeAutospacing="0" w:after="120" w:afterAutospacing="0" w:line="340" w:lineRule="exact"/>
        <w:ind w:firstLine="567"/>
        <w:jc w:val="both"/>
        <w:rPr>
          <w:noProof/>
          <w:spacing w:val="-6"/>
          <w:sz w:val="28"/>
          <w:szCs w:val="28"/>
        </w:rPr>
      </w:pPr>
      <w:r w:rsidRPr="000F0BD9">
        <w:rPr>
          <w:noProof/>
          <w:sz w:val="28"/>
          <w:szCs w:val="28"/>
        </w:rPr>
        <w:t xml:space="preserve">Khoản 2 Điều 9 của </w:t>
      </w:r>
      <w:r w:rsidR="00317FC6" w:rsidRPr="000F0BD9">
        <w:rPr>
          <w:noProof/>
          <w:sz w:val="28"/>
          <w:szCs w:val="28"/>
        </w:rPr>
        <w:t>Dự thảo Thông tư quy định rằng, t</w:t>
      </w:r>
      <w:r w:rsidRPr="000F0BD9">
        <w:rPr>
          <w:noProof/>
          <w:sz w:val="28"/>
          <w:szCs w:val="28"/>
        </w:rPr>
        <w:t xml:space="preserve">rên cơ sở báo cáo của cha mẹ nuôi, Văn phòng </w:t>
      </w:r>
      <w:r w:rsidR="00317FC6" w:rsidRPr="000F0BD9">
        <w:rPr>
          <w:noProof/>
          <w:sz w:val="28"/>
          <w:szCs w:val="28"/>
        </w:rPr>
        <w:t>CNNN</w:t>
      </w:r>
      <w:r w:rsidRPr="000F0BD9">
        <w:rPr>
          <w:noProof/>
          <w:sz w:val="28"/>
          <w:szCs w:val="28"/>
        </w:rPr>
        <w:t xml:space="preserve"> đánh giá tình hình phát triển của trẻ em và báo cáo Cục Con nuôi theo nội dung được quy định trong biểu mẫu Báo cáo tình hình hoạt động của tổ chức con nuôi nước ngoài tại Việt Nam được ban hành kèm theo Thông tư số 10/2020/TT-BTP ngày 28/12/2020 của Bộ trưởng Bộ Tư pháp b</w:t>
      </w:r>
      <w:r w:rsidRPr="000F0BD9">
        <w:rPr>
          <w:noProof/>
          <w:spacing w:val="-6"/>
          <w:sz w:val="28"/>
          <w:szCs w:val="28"/>
        </w:rPr>
        <w:t>an hành, hướng dẫn việc ghi chép, sử dụng, quản lý và lưu trữ Sổ, mẫu giấy tờ, hồ sơ nuôi con nuôi.</w:t>
      </w:r>
      <w:r w:rsidR="00A20B5F" w:rsidRPr="000F0BD9">
        <w:rPr>
          <w:noProof/>
          <w:spacing w:val="-6"/>
          <w:sz w:val="28"/>
          <w:szCs w:val="28"/>
        </w:rPr>
        <w:t xml:space="preserve"> </w:t>
      </w:r>
    </w:p>
    <w:p w:rsidR="00631C85" w:rsidRPr="000F0BD9" w:rsidRDefault="00317FC6" w:rsidP="000F0BD9">
      <w:pPr>
        <w:pStyle w:val="NormalWeb"/>
        <w:tabs>
          <w:tab w:val="left" w:pos="1800"/>
        </w:tabs>
        <w:spacing w:before="120" w:beforeAutospacing="0" w:after="120" w:afterAutospacing="0" w:line="340" w:lineRule="exact"/>
        <w:ind w:firstLine="567"/>
        <w:jc w:val="both"/>
        <w:rPr>
          <w:noProof/>
          <w:spacing w:val="-6"/>
          <w:sz w:val="28"/>
          <w:szCs w:val="28"/>
        </w:rPr>
      </w:pPr>
      <w:r w:rsidRPr="000F0BD9">
        <w:rPr>
          <w:noProof/>
          <w:spacing w:val="-6"/>
          <w:sz w:val="28"/>
          <w:szCs w:val="28"/>
        </w:rPr>
        <w:t xml:space="preserve">Về nội dung này, </w:t>
      </w:r>
      <w:r w:rsidR="00A20B5F" w:rsidRPr="000F0BD9">
        <w:rPr>
          <w:noProof/>
          <w:spacing w:val="-6"/>
          <w:sz w:val="28"/>
          <w:szCs w:val="28"/>
        </w:rPr>
        <w:t xml:space="preserve">Văn phòng Bộ đề nghị </w:t>
      </w:r>
      <w:r w:rsidR="00A20B5F" w:rsidRPr="000F0BD9">
        <w:rPr>
          <w:noProof/>
          <w:sz w:val="28"/>
          <w:szCs w:val="28"/>
        </w:rPr>
        <w:t xml:space="preserve">trên cơ sở báo cáo của cha mẹ nuôi, Văn phòng CNNNg tổng hợp tình hình phát triển của trẻ em, gửi Cục Con nuôi kèm theo báo cáo của cha mẹ nuôi về tình hình phát triển của con nuôi. </w:t>
      </w:r>
      <w:r w:rsidR="003B1AF8" w:rsidRPr="000F0BD9">
        <w:rPr>
          <w:noProof/>
          <w:sz w:val="28"/>
          <w:szCs w:val="28"/>
        </w:rPr>
        <w:t xml:space="preserve">Đề xuất của Văn phòng Bộ dựa trên quy định </w:t>
      </w:r>
      <w:r w:rsidRPr="000F0BD9">
        <w:rPr>
          <w:noProof/>
          <w:sz w:val="28"/>
          <w:szCs w:val="28"/>
        </w:rPr>
        <w:t>tại</w:t>
      </w:r>
      <w:r w:rsidR="003B1AF8" w:rsidRPr="000F0BD9">
        <w:rPr>
          <w:noProof/>
          <w:sz w:val="28"/>
          <w:szCs w:val="28"/>
        </w:rPr>
        <w:t xml:space="preserve"> </w:t>
      </w:r>
      <w:r w:rsidR="00107607" w:rsidRPr="000F0BD9">
        <w:rPr>
          <w:noProof/>
          <w:sz w:val="28"/>
          <w:szCs w:val="28"/>
        </w:rPr>
        <w:t xml:space="preserve">khoản 2 Điều 9 của </w:t>
      </w:r>
      <w:r w:rsidR="003B1AF8" w:rsidRPr="000F0BD9">
        <w:rPr>
          <w:noProof/>
          <w:sz w:val="28"/>
          <w:szCs w:val="28"/>
        </w:rPr>
        <w:t xml:space="preserve">Thông tư số 21/2011/TT-BTP. </w:t>
      </w:r>
      <w:r w:rsidRPr="000F0BD9">
        <w:rPr>
          <w:noProof/>
          <w:sz w:val="28"/>
          <w:szCs w:val="28"/>
        </w:rPr>
        <w:t>T</w:t>
      </w:r>
      <w:r w:rsidR="00EC21BF" w:rsidRPr="000F0BD9">
        <w:rPr>
          <w:noProof/>
          <w:sz w:val="28"/>
          <w:szCs w:val="28"/>
        </w:rPr>
        <w:t>uy nhiên, trên thực tế hầu như các Văn phòng CNNN</w:t>
      </w:r>
      <w:r w:rsidRPr="000F0BD9">
        <w:rPr>
          <w:noProof/>
          <w:sz w:val="28"/>
          <w:szCs w:val="28"/>
        </w:rPr>
        <w:t xml:space="preserve"> </w:t>
      </w:r>
      <w:r w:rsidR="00B376FA" w:rsidRPr="000F0BD9">
        <w:rPr>
          <w:noProof/>
          <w:sz w:val="28"/>
          <w:szCs w:val="28"/>
        </w:rPr>
        <w:t>không thực hiện tổng hợp riêng.</w:t>
      </w:r>
      <w:r w:rsidR="007D07A4" w:rsidRPr="000F0BD9">
        <w:rPr>
          <w:noProof/>
          <w:sz w:val="28"/>
          <w:szCs w:val="28"/>
        </w:rPr>
        <w:t xml:space="preserve"> </w:t>
      </w:r>
      <w:r w:rsidR="00EC21BF" w:rsidRPr="000F0BD9">
        <w:rPr>
          <w:noProof/>
          <w:sz w:val="28"/>
          <w:szCs w:val="28"/>
        </w:rPr>
        <w:t>Vì vậy, Thông tư số 10/2020/TT-BTP đ</w:t>
      </w:r>
      <w:r w:rsidR="00B376FA" w:rsidRPr="000F0BD9">
        <w:rPr>
          <w:noProof/>
          <w:sz w:val="28"/>
          <w:szCs w:val="28"/>
        </w:rPr>
        <w:t xml:space="preserve">ã lồng ghép nội dung tổng hợp, </w:t>
      </w:r>
      <w:r w:rsidR="00EC21BF" w:rsidRPr="000F0BD9">
        <w:rPr>
          <w:noProof/>
          <w:sz w:val="28"/>
          <w:szCs w:val="28"/>
        </w:rPr>
        <w:t>đánh giá này vào nội dung báo cáo tình hình hoạt động của Văn phòng CNNN</w:t>
      </w:r>
      <w:r w:rsidR="00B376FA" w:rsidRPr="000F0BD9">
        <w:rPr>
          <w:noProof/>
          <w:sz w:val="28"/>
          <w:szCs w:val="28"/>
        </w:rPr>
        <w:t>. Do đã được quy định trong Thông tư số 10/2020/TT-BTP nên Cục Con nuôi cho rằng không cần thiết duy trì quy định tại khoản 2 Điều 9 của Thông tư số 21/2011/TT-BTP về trách nhiệm của Văn phòng CNNG trong việc t</w:t>
      </w:r>
      <w:r w:rsidR="00B376FA" w:rsidRPr="000F0BD9">
        <w:rPr>
          <w:noProof/>
          <w:color w:val="000000"/>
          <w:sz w:val="28"/>
          <w:szCs w:val="28"/>
          <w:shd w:val="clear" w:color="auto" w:fill="FFFFFF"/>
        </w:rPr>
        <w:t>ổng hợp báo cáo về tình hình phát triển của trẻ em Việt Nam được nhận làm con nuôi ở nước ngoài.</w:t>
      </w:r>
    </w:p>
    <w:p w:rsidR="00631C85" w:rsidRPr="000F0BD9" w:rsidRDefault="00317FC6" w:rsidP="000F0BD9">
      <w:pPr>
        <w:tabs>
          <w:tab w:val="left" w:pos="0"/>
          <w:tab w:val="left" w:pos="720"/>
          <w:tab w:val="left" w:pos="2340"/>
          <w:tab w:val="left" w:pos="3250"/>
        </w:tabs>
        <w:spacing w:before="120" w:after="120" w:line="340" w:lineRule="exact"/>
        <w:ind w:firstLine="720"/>
        <w:jc w:val="both"/>
        <w:rPr>
          <w:rFonts w:ascii="Times New Roman" w:hAnsi="Times New Roman"/>
          <w:b/>
          <w:noProof/>
          <w:snapToGrid w:val="0"/>
          <w:sz w:val="28"/>
          <w:szCs w:val="28"/>
        </w:rPr>
      </w:pPr>
      <w:r w:rsidRPr="000F0BD9">
        <w:rPr>
          <w:rFonts w:ascii="Times New Roman" w:hAnsi="Times New Roman"/>
          <w:b/>
          <w:noProof/>
          <w:snapToGrid w:val="0"/>
          <w:sz w:val="28"/>
          <w:szCs w:val="28"/>
        </w:rPr>
        <w:t>5. Về việc quy định trách nhiệm của Ủy ban nhân dân cấp tỉnh và Sở Tư pháp</w:t>
      </w:r>
    </w:p>
    <w:p w:rsidR="002B68A7" w:rsidRPr="000F0BD9" w:rsidRDefault="00317FC6" w:rsidP="000F0BD9">
      <w:pPr>
        <w:tabs>
          <w:tab w:val="left" w:pos="0"/>
          <w:tab w:val="left" w:pos="720"/>
          <w:tab w:val="left" w:pos="2340"/>
          <w:tab w:val="left" w:pos="3250"/>
        </w:tabs>
        <w:spacing w:before="120" w:after="120" w:line="340" w:lineRule="exact"/>
        <w:ind w:firstLine="720"/>
        <w:jc w:val="both"/>
        <w:rPr>
          <w:noProof/>
        </w:rPr>
      </w:pPr>
      <w:r w:rsidRPr="000F0BD9">
        <w:rPr>
          <w:rFonts w:ascii="Times New Roman" w:hAnsi="Times New Roman"/>
          <w:noProof/>
          <w:snapToGrid w:val="0"/>
          <w:sz w:val="28"/>
          <w:szCs w:val="28"/>
        </w:rPr>
        <w:t xml:space="preserve">Sở Tư pháp thành phố Hồ Chí Minh đề nghị bổ sung </w:t>
      </w:r>
      <w:r w:rsidRPr="000F0BD9">
        <w:rPr>
          <w:rFonts w:ascii="Times New Roman" w:hAnsi="Times New Roman"/>
          <w:bCs/>
          <w:noProof/>
          <w:sz w:val="28"/>
          <w:szCs w:val="28"/>
        </w:rPr>
        <w:t>quy định về trách nhiệm của Ủy ban nhân dân cấp tỉnh và Sở Tư pháp trong việc quản lý các tổ chức con nuôi nước ngoài có trụ sở tại địa phương để phục vụ công tác phố</w:t>
      </w:r>
      <w:r w:rsidR="007D07A4" w:rsidRPr="000F0BD9">
        <w:rPr>
          <w:rFonts w:ascii="Times New Roman" w:hAnsi="Times New Roman"/>
          <w:bCs/>
          <w:noProof/>
          <w:sz w:val="28"/>
          <w:szCs w:val="28"/>
        </w:rPr>
        <w:t>i</w:t>
      </w:r>
      <w:r w:rsidRPr="000F0BD9">
        <w:rPr>
          <w:rFonts w:ascii="Times New Roman" w:hAnsi="Times New Roman"/>
          <w:bCs/>
          <w:noProof/>
          <w:sz w:val="28"/>
          <w:szCs w:val="28"/>
        </w:rPr>
        <w:t xml:space="preserve"> hợp kiểm tra, xác minh, cấp, thu hồi, gia hạn giấy phép hoạt động khi có yêu cầu của các cơ quan có thẩm quyền. Về vấn đề này Cục Con nuôi thấy rằng, trách nhiệm quản lý tổ chức con nuôi nước ngoài đã được quy định tại </w:t>
      </w:r>
      <w:r w:rsidR="00B820B1" w:rsidRPr="000F0BD9">
        <w:rPr>
          <w:rFonts w:ascii="Times New Roman" w:hAnsi="Times New Roman"/>
          <w:bCs/>
          <w:noProof/>
          <w:sz w:val="28"/>
          <w:szCs w:val="28"/>
        </w:rPr>
        <w:t xml:space="preserve">khoản 2 </w:t>
      </w:r>
      <w:r w:rsidRPr="000F0BD9">
        <w:rPr>
          <w:rFonts w:ascii="Times New Roman" w:hAnsi="Times New Roman"/>
          <w:bCs/>
          <w:noProof/>
          <w:sz w:val="28"/>
          <w:szCs w:val="28"/>
        </w:rPr>
        <w:t xml:space="preserve">Điều 37 </w:t>
      </w:r>
      <w:r w:rsidR="00B820B1" w:rsidRPr="000F0BD9">
        <w:rPr>
          <w:rFonts w:ascii="Times New Roman" w:hAnsi="Times New Roman"/>
          <w:bCs/>
          <w:noProof/>
          <w:sz w:val="28"/>
          <w:szCs w:val="28"/>
        </w:rPr>
        <w:t xml:space="preserve">Nghị định số 19/2011/NĐ-CP ngày 21/3/2011 của Chính phủ quy định chi tiết thi hành một số điều của Luật Nuôi con nuôi. Theo đó, Bộ Tư pháp chủ trì, phối hợp với Bộ Công an và các Bộ, ngành, địa phương có liên quan thực hiện quản lý Văn phòng CNNN tại Việt Nam. Do đó, không cần thiết quy định trong Dự thảo Thông tư về trách nhiệm quản lý của Ủy ban nhân dân cấp tỉnh và Sở Tư pháp.   </w:t>
      </w:r>
    </w:p>
    <w:sectPr w:rsidR="002B68A7" w:rsidRPr="000F0BD9" w:rsidSect="000F0BD9">
      <w:headerReference w:type="default" r:id="rId9"/>
      <w:headerReference w:type="first" r:id="rId10"/>
      <w:pgSz w:w="11907" w:h="16839" w:code="9"/>
      <w:pgMar w:top="1135" w:right="1134" w:bottom="993" w:left="1701" w:header="568"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6F2" w:rsidRDefault="004656F2" w:rsidP="00C132DA">
      <w:pPr>
        <w:spacing w:after="0" w:line="240" w:lineRule="auto"/>
      </w:pPr>
      <w:r>
        <w:separator/>
      </w:r>
    </w:p>
  </w:endnote>
  <w:endnote w:type="continuationSeparator" w:id="0">
    <w:p w:rsidR="004656F2" w:rsidRDefault="004656F2" w:rsidP="00C13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6F2" w:rsidRDefault="004656F2" w:rsidP="00C132DA">
      <w:pPr>
        <w:spacing w:after="0" w:line="240" w:lineRule="auto"/>
      </w:pPr>
      <w:r>
        <w:separator/>
      </w:r>
    </w:p>
  </w:footnote>
  <w:footnote w:type="continuationSeparator" w:id="0">
    <w:p w:rsidR="004656F2" w:rsidRDefault="004656F2" w:rsidP="00C13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249817"/>
      <w:docPartObj>
        <w:docPartGallery w:val="Page Numbers (Top of Page)"/>
        <w:docPartUnique/>
      </w:docPartObj>
    </w:sdtPr>
    <w:sdtEndPr>
      <w:rPr>
        <w:rFonts w:ascii="Times New Roman" w:hAnsi="Times New Roman"/>
        <w:noProof/>
      </w:rPr>
    </w:sdtEndPr>
    <w:sdtContent>
      <w:p w:rsidR="00A4234C" w:rsidRPr="000F0BD9" w:rsidRDefault="00A4234C" w:rsidP="000F0BD9">
        <w:pPr>
          <w:pStyle w:val="Header"/>
          <w:jc w:val="center"/>
          <w:rPr>
            <w:rFonts w:ascii="Times New Roman" w:hAnsi="Times New Roman"/>
          </w:rPr>
        </w:pPr>
        <w:r w:rsidRPr="005A3E1E">
          <w:rPr>
            <w:rFonts w:ascii="Times New Roman" w:hAnsi="Times New Roman"/>
          </w:rPr>
          <w:fldChar w:fldCharType="begin"/>
        </w:r>
        <w:r w:rsidRPr="005A3E1E">
          <w:rPr>
            <w:rFonts w:ascii="Times New Roman" w:hAnsi="Times New Roman"/>
          </w:rPr>
          <w:instrText xml:space="preserve"> PAGE   \* MERGEFORMAT </w:instrText>
        </w:r>
        <w:r w:rsidRPr="005A3E1E">
          <w:rPr>
            <w:rFonts w:ascii="Times New Roman" w:hAnsi="Times New Roman"/>
          </w:rPr>
          <w:fldChar w:fldCharType="separate"/>
        </w:r>
        <w:r w:rsidR="000F0BD9">
          <w:rPr>
            <w:rFonts w:ascii="Times New Roman" w:hAnsi="Times New Roman"/>
            <w:noProof/>
          </w:rPr>
          <w:t>2</w:t>
        </w:r>
        <w:r w:rsidRPr="005A3E1E">
          <w:rPr>
            <w:rFonts w:ascii="Times New Roman" w:hAnsi="Times New Roman"/>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BD9" w:rsidRDefault="000F0BD9">
    <w:pPr>
      <w:pStyle w:val="Header"/>
      <w:jc w:val="center"/>
    </w:pPr>
  </w:p>
  <w:p w:rsidR="000F0BD9" w:rsidRDefault="000F0B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4273"/>
    <w:multiLevelType w:val="hybridMultilevel"/>
    <w:tmpl w:val="F5AA227E"/>
    <w:lvl w:ilvl="0" w:tplc="22662B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C286C05"/>
    <w:multiLevelType w:val="hybridMultilevel"/>
    <w:tmpl w:val="083E87A0"/>
    <w:lvl w:ilvl="0" w:tplc="485A12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5916F40"/>
    <w:multiLevelType w:val="hybridMultilevel"/>
    <w:tmpl w:val="1B5CF41A"/>
    <w:lvl w:ilvl="0" w:tplc="185019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E1E6F42"/>
    <w:multiLevelType w:val="hybridMultilevel"/>
    <w:tmpl w:val="0C0EF93A"/>
    <w:lvl w:ilvl="0" w:tplc="FEE67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5CE532A"/>
    <w:multiLevelType w:val="hybridMultilevel"/>
    <w:tmpl w:val="EEB40E22"/>
    <w:lvl w:ilvl="0" w:tplc="A8542C6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6FE6643"/>
    <w:multiLevelType w:val="hybridMultilevel"/>
    <w:tmpl w:val="2DBAAF7E"/>
    <w:lvl w:ilvl="0" w:tplc="86A86D1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D3F332E"/>
    <w:multiLevelType w:val="hybridMultilevel"/>
    <w:tmpl w:val="52D079CE"/>
    <w:lvl w:ilvl="0" w:tplc="0F545E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1"/>
  </w:num>
  <w:num w:numId="3">
    <w:abstractNumId w:val="3"/>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253"/>
    <w:rsid w:val="000157A1"/>
    <w:rsid w:val="00034AC2"/>
    <w:rsid w:val="00067DF9"/>
    <w:rsid w:val="00075029"/>
    <w:rsid w:val="00084B04"/>
    <w:rsid w:val="000B0441"/>
    <w:rsid w:val="000B200C"/>
    <w:rsid w:val="000B7455"/>
    <w:rsid w:val="000E57C1"/>
    <w:rsid w:val="000E657E"/>
    <w:rsid w:val="000F0BD9"/>
    <w:rsid w:val="00107607"/>
    <w:rsid w:val="00252914"/>
    <w:rsid w:val="00275AA7"/>
    <w:rsid w:val="002A4C05"/>
    <w:rsid w:val="002B3CD8"/>
    <w:rsid w:val="002B68A7"/>
    <w:rsid w:val="002C7DDD"/>
    <w:rsid w:val="002E089F"/>
    <w:rsid w:val="002E5E05"/>
    <w:rsid w:val="002F4273"/>
    <w:rsid w:val="00317FC6"/>
    <w:rsid w:val="00322236"/>
    <w:rsid w:val="00347CAE"/>
    <w:rsid w:val="003571AD"/>
    <w:rsid w:val="003B1AF8"/>
    <w:rsid w:val="003D1928"/>
    <w:rsid w:val="003E2677"/>
    <w:rsid w:val="00434DE4"/>
    <w:rsid w:val="00463174"/>
    <w:rsid w:val="004656F2"/>
    <w:rsid w:val="004F52A0"/>
    <w:rsid w:val="005062FC"/>
    <w:rsid w:val="00513432"/>
    <w:rsid w:val="00565F5F"/>
    <w:rsid w:val="00580818"/>
    <w:rsid w:val="00583221"/>
    <w:rsid w:val="005875D3"/>
    <w:rsid w:val="0059519A"/>
    <w:rsid w:val="00595CEE"/>
    <w:rsid w:val="005A3811"/>
    <w:rsid w:val="005A3E1E"/>
    <w:rsid w:val="00630201"/>
    <w:rsid w:val="00631C85"/>
    <w:rsid w:val="006C6745"/>
    <w:rsid w:val="00712AD5"/>
    <w:rsid w:val="00735527"/>
    <w:rsid w:val="00756A48"/>
    <w:rsid w:val="00786253"/>
    <w:rsid w:val="007D07A4"/>
    <w:rsid w:val="00822B28"/>
    <w:rsid w:val="008444B4"/>
    <w:rsid w:val="00851094"/>
    <w:rsid w:val="0087457C"/>
    <w:rsid w:val="008774C9"/>
    <w:rsid w:val="00887072"/>
    <w:rsid w:val="00893C31"/>
    <w:rsid w:val="0089770C"/>
    <w:rsid w:val="008C2E1A"/>
    <w:rsid w:val="008E7455"/>
    <w:rsid w:val="008E77AF"/>
    <w:rsid w:val="008F7F0D"/>
    <w:rsid w:val="009035AA"/>
    <w:rsid w:val="00906C96"/>
    <w:rsid w:val="00925474"/>
    <w:rsid w:val="0099671C"/>
    <w:rsid w:val="009D1FC1"/>
    <w:rsid w:val="009D501A"/>
    <w:rsid w:val="009E2614"/>
    <w:rsid w:val="00A20B5F"/>
    <w:rsid w:val="00A3328C"/>
    <w:rsid w:val="00A4234C"/>
    <w:rsid w:val="00A558BE"/>
    <w:rsid w:val="00AA6B4A"/>
    <w:rsid w:val="00AB0D7B"/>
    <w:rsid w:val="00AB1FA7"/>
    <w:rsid w:val="00AB3037"/>
    <w:rsid w:val="00AC03BC"/>
    <w:rsid w:val="00B0387C"/>
    <w:rsid w:val="00B14E00"/>
    <w:rsid w:val="00B25B8E"/>
    <w:rsid w:val="00B374BC"/>
    <w:rsid w:val="00B376FA"/>
    <w:rsid w:val="00B509C2"/>
    <w:rsid w:val="00B820B1"/>
    <w:rsid w:val="00BD1C97"/>
    <w:rsid w:val="00C00BCE"/>
    <w:rsid w:val="00C132DA"/>
    <w:rsid w:val="00C146E1"/>
    <w:rsid w:val="00C240AF"/>
    <w:rsid w:val="00C247CD"/>
    <w:rsid w:val="00C547AA"/>
    <w:rsid w:val="00C84A1B"/>
    <w:rsid w:val="00D375CF"/>
    <w:rsid w:val="00D567BF"/>
    <w:rsid w:val="00D71D51"/>
    <w:rsid w:val="00D74D16"/>
    <w:rsid w:val="00DD33C2"/>
    <w:rsid w:val="00DF361E"/>
    <w:rsid w:val="00E30E13"/>
    <w:rsid w:val="00E52E32"/>
    <w:rsid w:val="00E8273F"/>
    <w:rsid w:val="00E919D5"/>
    <w:rsid w:val="00E93D85"/>
    <w:rsid w:val="00E97C93"/>
    <w:rsid w:val="00EC21BF"/>
    <w:rsid w:val="00F159A3"/>
    <w:rsid w:val="00F42F35"/>
    <w:rsid w:val="00F73A48"/>
    <w:rsid w:val="00F7502F"/>
    <w:rsid w:val="00F821C2"/>
    <w:rsid w:val="00FA6C69"/>
    <w:rsid w:val="00FB0955"/>
    <w:rsid w:val="00FD1D08"/>
    <w:rsid w:val="00FE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253"/>
    <w:rPr>
      <w:rFonts w:ascii="Calibri" w:eastAsia="Calibri" w:hAnsi="Calibri" w:cs="Times New Roman"/>
    </w:rPr>
  </w:style>
  <w:style w:type="paragraph" w:styleId="Heading3">
    <w:name w:val="heading 3"/>
    <w:basedOn w:val="Normal"/>
    <w:next w:val="Normal"/>
    <w:link w:val="Heading3Char"/>
    <w:qFormat/>
    <w:rsid w:val="00786253"/>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6253"/>
    <w:rPr>
      <w:rFonts w:ascii="Arial" w:eastAsia="Times New Roman" w:hAnsi="Arial" w:cs="Arial"/>
      <w:b/>
      <w:bCs/>
      <w:noProof/>
      <w:sz w:val="26"/>
      <w:szCs w:val="26"/>
    </w:rPr>
  </w:style>
  <w:style w:type="paragraph" w:styleId="Footer">
    <w:name w:val="footer"/>
    <w:basedOn w:val="Normal"/>
    <w:link w:val="FooterChar"/>
    <w:uiPriority w:val="99"/>
    <w:unhideWhenUsed/>
    <w:rsid w:val="00786253"/>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786253"/>
    <w:rPr>
      <w:rFonts w:ascii="Calibri" w:eastAsia="Times New Roman" w:hAnsi="Calibri" w:cs="Times New Roman"/>
    </w:rPr>
  </w:style>
  <w:style w:type="paragraph" w:styleId="Caption">
    <w:name w:val="caption"/>
    <w:basedOn w:val="Normal"/>
    <w:next w:val="Normal"/>
    <w:qFormat/>
    <w:rsid w:val="00786253"/>
    <w:pPr>
      <w:spacing w:after="0" w:line="240" w:lineRule="auto"/>
      <w:jc w:val="both"/>
    </w:pPr>
    <w:rPr>
      <w:rFonts w:ascii=".VnTime" w:eastAsia="Times New Roman" w:hAnsi=".VnTime"/>
      <w:b/>
      <w:bCs/>
      <w:i/>
      <w:iCs/>
      <w:color w:val="000000"/>
      <w:sz w:val="32"/>
      <w:szCs w:val="24"/>
    </w:rPr>
  </w:style>
  <w:style w:type="paragraph" w:styleId="BodyTextIndent">
    <w:name w:val="Body Text Indent"/>
    <w:basedOn w:val="Normal"/>
    <w:link w:val="BodyTextIndentChar"/>
    <w:rsid w:val="00786253"/>
    <w:pPr>
      <w:spacing w:before="200" w:after="0" w:line="288" w:lineRule="auto"/>
      <w:ind w:firstLine="567"/>
    </w:pPr>
    <w:rPr>
      <w:rFonts w:ascii=".VnTime" w:eastAsia="Times New Roman" w:hAnsi=".VnTime" w:cs="Century"/>
      <w:sz w:val="28"/>
      <w:szCs w:val="20"/>
    </w:rPr>
  </w:style>
  <w:style w:type="character" w:customStyle="1" w:styleId="BodyTextIndentChar">
    <w:name w:val="Body Text Indent Char"/>
    <w:basedOn w:val="DefaultParagraphFont"/>
    <w:link w:val="BodyTextIndent"/>
    <w:rsid w:val="00786253"/>
    <w:rPr>
      <w:rFonts w:ascii=".VnTime" w:eastAsia="Times New Roman" w:hAnsi=".VnTime" w:cs="Century"/>
      <w:sz w:val="28"/>
      <w:szCs w:val="20"/>
    </w:rPr>
  </w:style>
  <w:style w:type="paragraph" w:styleId="NormalWeb">
    <w:name w:val="Normal (Web)"/>
    <w:basedOn w:val="Normal"/>
    <w:rsid w:val="0078625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D71D51"/>
    <w:pPr>
      <w:ind w:left="720"/>
      <w:contextualSpacing/>
    </w:pPr>
  </w:style>
  <w:style w:type="character" w:styleId="Hyperlink">
    <w:name w:val="Hyperlink"/>
    <w:basedOn w:val="DefaultParagraphFont"/>
    <w:uiPriority w:val="99"/>
    <w:semiHidden/>
    <w:unhideWhenUsed/>
    <w:rsid w:val="00F73A48"/>
    <w:rPr>
      <w:color w:val="0000FF"/>
      <w:u w:val="single"/>
    </w:rPr>
  </w:style>
  <w:style w:type="paragraph" w:styleId="BodyText">
    <w:name w:val="Body Text"/>
    <w:basedOn w:val="Normal"/>
    <w:link w:val="BodyTextChar"/>
    <w:unhideWhenUsed/>
    <w:rsid w:val="00E93D85"/>
    <w:pPr>
      <w:spacing w:after="120"/>
    </w:pPr>
  </w:style>
  <w:style w:type="character" w:customStyle="1" w:styleId="BodyTextChar">
    <w:name w:val="Body Text Char"/>
    <w:basedOn w:val="DefaultParagraphFont"/>
    <w:link w:val="BodyText"/>
    <w:rsid w:val="00E93D85"/>
    <w:rPr>
      <w:rFonts w:ascii="Calibri" w:eastAsia="Calibri" w:hAnsi="Calibri" w:cs="Times New Roman"/>
    </w:rPr>
  </w:style>
  <w:style w:type="paragraph" w:styleId="Header">
    <w:name w:val="header"/>
    <w:basedOn w:val="Normal"/>
    <w:link w:val="HeaderChar"/>
    <w:uiPriority w:val="99"/>
    <w:unhideWhenUsed/>
    <w:rsid w:val="00897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770C"/>
    <w:rPr>
      <w:rFonts w:ascii="Calibri" w:eastAsia="Calibri" w:hAnsi="Calibri" w:cs="Times New Roman"/>
    </w:rPr>
  </w:style>
  <w:style w:type="paragraph" w:styleId="CommentText">
    <w:name w:val="annotation text"/>
    <w:basedOn w:val="Normal"/>
    <w:link w:val="CommentTextChar"/>
    <w:rsid w:val="00A4234C"/>
    <w:pPr>
      <w:spacing w:after="0" w:line="240" w:lineRule="auto"/>
    </w:pPr>
    <w:rPr>
      <w:rFonts w:ascii="Century" w:eastAsia="Times New Roman" w:hAnsi="Century" w:cs="Century"/>
      <w:sz w:val="20"/>
      <w:szCs w:val="20"/>
    </w:rPr>
  </w:style>
  <w:style w:type="character" w:customStyle="1" w:styleId="CommentTextChar">
    <w:name w:val="Comment Text Char"/>
    <w:basedOn w:val="DefaultParagraphFont"/>
    <w:link w:val="CommentText"/>
    <w:rsid w:val="00A4234C"/>
    <w:rPr>
      <w:rFonts w:ascii="Century" w:eastAsia="Times New Roman" w:hAnsi="Century" w:cs="Century"/>
      <w:sz w:val="20"/>
      <w:szCs w:val="20"/>
    </w:rPr>
  </w:style>
  <w:style w:type="character" w:styleId="CommentReference">
    <w:name w:val="annotation reference"/>
    <w:rsid w:val="00BD1C97"/>
    <w:rPr>
      <w:sz w:val="16"/>
      <w:szCs w:val="16"/>
    </w:rPr>
  </w:style>
  <w:style w:type="paragraph" w:styleId="BalloonText">
    <w:name w:val="Balloon Text"/>
    <w:basedOn w:val="Normal"/>
    <w:link w:val="BalloonTextChar"/>
    <w:uiPriority w:val="99"/>
    <w:semiHidden/>
    <w:unhideWhenUsed/>
    <w:rsid w:val="005A3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E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253"/>
    <w:rPr>
      <w:rFonts w:ascii="Calibri" w:eastAsia="Calibri" w:hAnsi="Calibri" w:cs="Times New Roman"/>
    </w:rPr>
  </w:style>
  <w:style w:type="paragraph" w:styleId="Heading3">
    <w:name w:val="heading 3"/>
    <w:basedOn w:val="Normal"/>
    <w:next w:val="Normal"/>
    <w:link w:val="Heading3Char"/>
    <w:qFormat/>
    <w:rsid w:val="00786253"/>
    <w:pPr>
      <w:keepNext/>
      <w:spacing w:before="240" w:after="60" w:line="360" w:lineRule="auto"/>
      <w:jc w:val="both"/>
      <w:outlineLvl w:val="2"/>
    </w:pPr>
    <w:rPr>
      <w:rFonts w:ascii="Arial" w:eastAsia="Times New Roman" w:hAnsi="Arial" w:cs="Arial"/>
      <w:b/>
      <w:b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86253"/>
    <w:rPr>
      <w:rFonts w:ascii="Arial" w:eastAsia="Times New Roman" w:hAnsi="Arial" w:cs="Arial"/>
      <w:b/>
      <w:bCs/>
      <w:noProof/>
      <w:sz w:val="26"/>
      <w:szCs w:val="26"/>
    </w:rPr>
  </w:style>
  <w:style w:type="paragraph" w:styleId="Footer">
    <w:name w:val="footer"/>
    <w:basedOn w:val="Normal"/>
    <w:link w:val="FooterChar"/>
    <w:uiPriority w:val="99"/>
    <w:unhideWhenUsed/>
    <w:rsid w:val="00786253"/>
    <w:pPr>
      <w:tabs>
        <w:tab w:val="center" w:pos="4320"/>
        <w:tab w:val="right" w:pos="8640"/>
      </w:tabs>
    </w:pPr>
    <w:rPr>
      <w:rFonts w:eastAsia="Times New Roman"/>
    </w:rPr>
  </w:style>
  <w:style w:type="character" w:customStyle="1" w:styleId="FooterChar">
    <w:name w:val="Footer Char"/>
    <w:basedOn w:val="DefaultParagraphFont"/>
    <w:link w:val="Footer"/>
    <w:uiPriority w:val="99"/>
    <w:rsid w:val="00786253"/>
    <w:rPr>
      <w:rFonts w:ascii="Calibri" w:eastAsia="Times New Roman" w:hAnsi="Calibri" w:cs="Times New Roman"/>
    </w:rPr>
  </w:style>
  <w:style w:type="paragraph" w:styleId="Caption">
    <w:name w:val="caption"/>
    <w:basedOn w:val="Normal"/>
    <w:next w:val="Normal"/>
    <w:qFormat/>
    <w:rsid w:val="00786253"/>
    <w:pPr>
      <w:spacing w:after="0" w:line="240" w:lineRule="auto"/>
      <w:jc w:val="both"/>
    </w:pPr>
    <w:rPr>
      <w:rFonts w:ascii=".VnTime" w:eastAsia="Times New Roman" w:hAnsi=".VnTime"/>
      <w:b/>
      <w:bCs/>
      <w:i/>
      <w:iCs/>
      <w:color w:val="000000"/>
      <w:sz w:val="32"/>
      <w:szCs w:val="24"/>
    </w:rPr>
  </w:style>
  <w:style w:type="paragraph" w:styleId="BodyTextIndent">
    <w:name w:val="Body Text Indent"/>
    <w:basedOn w:val="Normal"/>
    <w:link w:val="BodyTextIndentChar"/>
    <w:rsid w:val="00786253"/>
    <w:pPr>
      <w:spacing w:before="200" w:after="0" w:line="288" w:lineRule="auto"/>
      <w:ind w:firstLine="567"/>
    </w:pPr>
    <w:rPr>
      <w:rFonts w:ascii=".VnTime" w:eastAsia="Times New Roman" w:hAnsi=".VnTime" w:cs="Century"/>
      <w:sz w:val="28"/>
      <w:szCs w:val="20"/>
    </w:rPr>
  </w:style>
  <w:style w:type="character" w:customStyle="1" w:styleId="BodyTextIndentChar">
    <w:name w:val="Body Text Indent Char"/>
    <w:basedOn w:val="DefaultParagraphFont"/>
    <w:link w:val="BodyTextIndent"/>
    <w:rsid w:val="00786253"/>
    <w:rPr>
      <w:rFonts w:ascii=".VnTime" w:eastAsia="Times New Roman" w:hAnsi=".VnTime" w:cs="Century"/>
      <w:sz w:val="28"/>
      <w:szCs w:val="20"/>
    </w:rPr>
  </w:style>
  <w:style w:type="paragraph" w:styleId="NormalWeb">
    <w:name w:val="Normal (Web)"/>
    <w:basedOn w:val="Normal"/>
    <w:rsid w:val="0078625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D71D51"/>
    <w:pPr>
      <w:ind w:left="720"/>
      <w:contextualSpacing/>
    </w:pPr>
  </w:style>
  <w:style w:type="character" w:styleId="Hyperlink">
    <w:name w:val="Hyperlink"/>
    <w:basedOn w:val="DefaultParagraphFont"/>
    <w:uiPriority w:val="99"/>
    <w:semiHidden/>
    <w:unhideWhenUsed/>
    <w:rsid w:val="00F73A48"/>
    <w:rPr>
      <w:color w:val="0000FF"/>
      <w:u w:val="single"/>
    </w:rPr>
  </w:style>
  <w:style w:type="paragraph" w:styleId="BodyText">
    <w:name w:val="Body Text"/>
    <w:basedOn w:val="Normal"/>
    <w:link w:val="BodyTextChar"/>
    <w:unhideWhenUsed/>
    <w:rsid w:val="00E93D85"/>
    <w:pPr>
      <w:spacing w:after="120"/>
    </w:pPr>
  </w:style>
  <w:style w:type="character" w:customStyle="1" w:styleId="BodyTextChar">
    <w:name w:val="Body Text Char"/>
    <w:basedOn w:val="DefaultParagraphFont"/>
    <w:link w:val="BodyText"/>
    <w:rsid w:val="00E93D85"/>
    <w:rPr>
      <w:rFonts w:ascii="Calibri" w:eastAsia="Calibri" w:hAnsi="Calibri" w:cs="Times New Roman"/>
    </w:rPr>
  </w:style>
  <w:style w:type="paragraph" w:styleId="Header">
    <w:name w:val="header"/>
    <w:basedOn w:val="Normal"/>
    <w:link w:val="HeaderChar"/>
    <w:uiPriority w:val="99"/>
    <w:unhideWhenUsed/>
    <w:rsid w:val="00897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770C"/>
    <w:rPr>
      <w:rFonts w:ascii="Calibri" w:eastAsia="Calibri" w:hAnsi="Calibri" w:cs="Times New Roman"/>
    </w:rPr>
  </w:style>
  <w:style w:type="paragraph" w:styleId="CommentText">
    <w:name w:val="annotation text"/>
    <w:basedOn w:val="Normal"/>
    <w:link w:val="CommentTextChar"/>
    <w:rsid w:val="00A4234C"/>
    <w:pPr>
      <w:spacing w:after="0" w:line="240" w:lineRule="auto"/>
    </w:pPr>
    <w:rPr>
      <w:rFonts w:ascii="Century" w:eastAsia="Times New Roman" w:hAnsi="Century" w:cs="Century"/>
      <w:sz w:val="20"/>
      <w:szCs w:val="20"/>
    </w:rPr>
  </w:style>
  <w:style w:type="character" w:customStyle="1" w:styleId="CommentTextChar">
    <w:name w:val="Comment Text Char"/>
    <w:basedOn w:val="DefaultParagraphFont"/>
    <w:link w:val="CommentText"/>
    <w:rsid w:val="00A4234C"/>
    <w:rPr>
      <w:rFonts w:ascii="Century" w:eastAsia="Times New Roman" w:hAnsi="Century" w:cs="Century"/>
      <w:sz w:val="20"/>
      <w:szCs w:val="20"/>
    </w:rPr>
  </w:style>
  <w:style w:type="character" w:styleId="CommentReference">
    <w:name w:val="annotation reference"/>
    <w:rsid w:val="00BD1C97"/>
    <w:rPr>
      <w:sz w:val="16"/>
      <w:szCs w:val="16"/>
    </w:rPr>
  </w:style>
  <w:style w:type="paragraph" w:styleId="BalloonText">
    <w:name w:val="Balloon Text"/>
    <w:basedOn w:val="Normal"/>
    <w:link w:val="BalloonTextChar"/>
    <w:uiPriority w:val="99"/>
    <w:semiHidden/>
    <w:unhideWhenUsed/>
    <w:rsid w:val="005A3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E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51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6A169-B96F-42AB-B69D-05974787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http://viet4room.com</Company>
  <LinksUpToDate>false</LinksUpToDate>
  <CharactersWithSpaces>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Vu Thanh Van</cp:lastModifiedBy>
  <cp:revision>15</cp:revision>
  <cp:lastPrinted>2021-09-29T09:30:00Z</cp:lastPrinted>
  <dcterms:created xsi:type="dcterms:W3CDTF">2021-09-29T02:41:00Z</dcterms:created>
  <dcterms:modified xsi:type="dcterms:W3CDTF">2021-10-13T05:32:00Z</dcterms:modified>
</cp:coreProperties>
</file>